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88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0267EE" w:rsidTr="00EB29AC">
        <w:trPr>
          <w:trHeight w:val="1408"/>
        </w:trPr>
        <w:tc>
          <w:tcPr>
            <w:tcW w:w="1668" w:type="dxa"/>
          </w:tcPr>
          <w:p w:rsidR="000267EE" w:rsidRDefault="000267EE" w:rsidP="00AD5850">
            <w:pPr>
              <w:widowControl w:val="0"/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2D53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="00F352D4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AD5850" w:rsidRPr="00AD585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69460</wp:posOffset>
                  </wp:positionV>
                  <wp:extent cx="583200" cy="768616"/>
                  <wp:effectExtent l="0" t="0" r="7620" b="0"/>
                  <wp:wrapNone/>
                  <wp:docPr id="69" name="Picture 69" descr="F:\LOGO กสทช. NBTC\PNG_ครุฑใหม่_กสทช_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กสทช. NBTC\PNG_ครุฑใหม่_กสทช_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00" cy="76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20" w:type="dxa"/>
            <w:vAlign w:val="center"/>
          </w:tcPr>
          <w:p w:rsidR="000267EE" w:rsidRDefault="000267EE" w:rsidP="000267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5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:rsidR="00093C24" w:rsidRPr="00777FC0" w:rsidRDefault="000267EE" w:rsidP="00093C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2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="004F4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411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966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ร่าง</w:t>
            </w:r>
            <w:r w:rsidR="004F4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8A2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กสทช.</w:t>
            </w:r>
            <w:r w:rsidRPr="008A25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เรื่อง </w:t>
            </w:r>
            <w:r w:rsidR="00093C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หลักเกณฑ์และวิธีการนำค่าใช้จ่ายที่เกิดขึ้นจากภารกิจด้านโทรคมนาคมเพื่อประโยชน์สาธารณะ มาหักลดหย่อนจากรายได้ที่ต้องจัดสรรเพื่อนำไปใช้ในการจัดให้มีบริการโทรคมนาคมพื้นฐานโดยทั่วถึงและบริการเพื่อสังคม</w:t>
            </w:r>
          </w:p>
          <w:p w:rsidR="000267EE" w:rsidRPr="00777FC0" w:rsidRDefault="00093C24" w:rsidP="005C6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(ฉบับที่ 2)</w:t>
            </w:r>
          </w:p>
        </w:tc>
      </w:tr>
    </w:tbl>
    <w:p w:rsidR="000267EE" w:rsidRPr="00462D53" w:rsidRDefault="000267EE" w:rsidP="000267EE">
      <w:pPr>
        <w:tabs>
          <w:tab w:val="left" w:pos="9072"/>
        </w:tabs>
        <w:spacing w:after="120" w:line="240" w:lineRule="auto"/>
        <w:rPr>
          <w:rFonts w:ascii="TH SarabunIT๙" w:hAnsi="TH SarabunIT๙" w:cs="TH SarabunIT๙"/>
          <w:sz w:val="16"/>
          <w:szCs w:val="16"/>
        </w:rPr>
      </w:pPr>
    </w:p>
    <w:p w:rsidR="000267EE" w:rsidRPr="00356365" w:rsidRDefault="000267EE" w:rsidP="00E60004">
      <w:pPr>
        <w:tabs>
          <w:tab w:val="left" w:pos="9072"/>
        </w:tabs>
        <w:spacing w:before="120" w:after="240" w:line="240" w:lineRule="auto"/>
        <w:ind w:left="3119"/>
        <w:rPr>
          <w:rFonts w:ascii="TH SarabunIT๙" w:hAnsi="TH SarabunIT๙" w:cs="TH SarabunIT๙"/>
          <w:sz w:val="32"/>
          <w:szCs w:val="32"/>
          <w:u w:val="dotted"/>
        </w:rPr>
      </w:pPr>
      <w:r w:rsidRPr="00463A1F">
        <w:rPr>
          <w:rFonts w:ascii="TH SarabunIT๙" w:hAnsi="TH SarabunIT๙" w:cs="TH SarabunIT๙"/>
          <w:sz w:val="32"/>
          <w:szCs w:val="32"/>
          <w:cs/>
        </w:rPr>
        <w:t xml:space="preserve">วันที่แสดงความคิดเห็น </w:t>
      </w:r>
      <w:r w:rsidRPr="00463A1F">
        <w:rPr>
          <w:rFonts w:ascii="TH SarabunIT๙" w:hAnsi="TH SarabunIT๙" w:cs="TH SarabunIT๙"/>
          <w:sz w:val="32"/>
          <w:szCs w:val="32"/>
        </w:rPr>
        <w:t>(</w:t>
      </w:r>
      <w:r w:rsidRPr="00463A1F">
        <w:rPr>
          <w:rFonts w:ascii="TH SarabunIT๙" w:hAnsi="TH SarabunIT๙" w:cs="TH SarabunIT๙"/>
          <w:sz w:val="32"/>
          <w:szCs w:val="32"/>
          <w:cs/>
        </w:rPr>
        <w:t>ว</w:t>
      </w:r>
      <w:r w:rsidRPr="00463A1F">
        <w:rPr>
          <w:rFonts w:ascii="TH SarabunIT๙" w:hAnsi="TH SarabunIT๙" w:cs="TH SarabunIT๙" w:hint="cs"/>
          <w:sz w:val="32"/>
          <w:szCs w:val="32"/>
          <w:cs/>
        </w:rPr>
        <w:t>ัน</w:t>
      </w:r>
      <w:r w:rsidRPr="00463A1F">
        <w:rPr>
          <w:rFonts w:ascii="TH SarabunIT๙" w:hAnsi="TH SarabunIT๙" w:cs="TH SarabunIT๙"/>
          <w:sz w:val="32"/>
          <w:szCs w:val="32"/>
          <w:cs/>
        </w:rPr>
        <w:t>/</w:t>
      </w:r>
      <w:r w:rsidRPr="00463A1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463A1F">
        <w:rPr>
          <w:rFonts w:ascii="TH SarabunIT๙" w:hAnsi="TH SarabunIT๙" w:cs="TH SarabunIT๙"/>
          <w:sz w:val="32"/>
          <w:szCs w:val="32"/>
          <w:cs/>
        </w:rPr>
        <w:t>ด</w:t>
      </w:r>
      <w:r w:rsidRPr="00463A1F">
        <w:rPr>
          <w:rFonts w:ascii="TH SarabunIT๙" w:hAnsi="TH SarabunIT๙" w:cs="TH SarabunIT๙" w:hint="cs"/>
          <w:sz w:val="32"/>
          <w:szCs w:val="32"/>
          <w:cs/>
        </w:rPr>
        <w:t>ือน</w:t>
      </w:r>
      <w:r w:rsidRPr="00463A1F">
        <w:rPr>
          <w:rFonts w:ascii="TH SarabunIT๙" w:hAnsi="TH SarabunIT๙" w:cs="TH SarabunIT๙"/>
          <w:sz w:val="32"/>
          <w:szCs w:val="32"/>
          <w:cs/>
        </w:rPr>
        <w:t>/ป</w:t>
      </w:r>
      <w:r w:rsidRPr="00463A1F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463A1F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Pr="00463A1F" w:rsidRDefault="000267EE" w:rsidP="000267EE">
      <w:pPr>
        <w:spacing w:after="120"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463A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รายละเอียดของผู้แสดงความคิดเห็น</w:t>
      </w:r>
    </w:p>
    <w:p w:rsidR="000267EE" w:rsidRDefault="000267EE" w:rsidP="000267EE">
      <w:pPr>
        <w:tabs>
          <w:tab w:val="left" w:pos="284"/>
          <w:tab w:val="left" w:pos="709"/>
          <w:tab w:val="left" w:pos="2268"/>
          <w:tab w:val="left" w:pos="9072"/>
        </w:tabs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บุคคลธรรมดา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ชื่อ-นามสกุล </w:t>
      </w:r>
      <w:r w:rsidRPr="00463A1F">
        <w:rPr>
          <w:rFonts w:ascii="TH SarabunIT๙" w:hAnsi="TH SarabunIT๙" w:cs="TH SarabunIT๙"/>
          <w:sz w:val="32"/>
          <w:szCs w:val="32"/>
          <w:cs/>
        </w:rPr>
        <w:t>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284"/>
          <w:tab w:val="left" w:pos="709"/>
          <w:tab w:val="left" w:pos="2268"/>
          <w:tab w:val="left" w:pos="9072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ชื่อหน่วยงาน </w:t>
      </w:r>
      <w:r w:rsidRPr="00CD3CB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67EE" w:rsidRDefault="000267EE" w:rsidP="000267EE">
      <w:pPr>
        <w:tabs>
          <w:tab w:val="left" w:pos="284"/>
          <w:tab w:val="left" w:pos="709"/>
          <w:tab w:val="left" w:pos="2268"/>
          <w:tab w:val="left" w:pos="9072"/>
        </w:tabs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ชื่อ-นามสกุล ผู้แสดงความคิดเห็น </w:t>
      </w:r>
      <w:r w:rsidRPr="00CD3CB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267EE" w:rsidRDefault="000267EE" w:rsidP="000267EE">
      <w:pPr>
        <w:tabs>
          <w:tab w:val="left" w:pos="2268"/>
          <w:tab w:val="left" w:pos="9072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CD3CB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267EE" w:rsidRPr="00463A1F" w:rsidRDefault="000267EE" w:rsidP="000267EE">
      <w:pPr>
        <w:tabs>
          <w:tab w:val="left" w:pos="284"/>
          <w:tab w:val="left" w:pos="2835"/>
          <w:tab w:val="left" w:pos="5670"/>
          <w:tab w:val="left" w:pos="9072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3CBD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A1F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CB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63A1F">
        <w:rPr>
          <w:rFonts w:ascii="TH SarabunIT๙" w:hAnsi="TH SarabunIT๙" w:cs="TH SarabunIT๙"/>
          <w:sz w:val="32"/>
          <w:szCs w:val="32"/>
          <w:cs/>
        </w:rPr>
        <w:t>ตรอก/ซอย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8B44DD">
        <w:rPr>
          <w:rFonts w:ascii="TH SarabunIT๙" w:hAnsi="TH SarabunIT๙" w:cs="TH SarabunIT๙"/>
          <w:sz w:val="32"/>
          <w:szCs w:val="32"/>
        </w:rPr>
        <w:t xml:space="preserve"> </w:t>
      </w:r>
      <w:r w:rsidRPr="00463A1F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Pr="008B44DD" w:rsidRDefault="000267EE" w:rsidP="000267EE">
      <w:pPr>
        <w:tabs>
          <w:tab w:val="left" w:pos="1701"/>
          <w:tab w:val="left" w:pos="5245"/>
          <w:tab w:val="left" w:pos="9072"/>
        </w:tabs>
        <w:spacing w:after="120" w:line="240" w:lineRule="auto"/>
        <w:ind w:left="709"/>
        <w:rPr>
          <w:rFonts w:ascii="TH SarabunIT๙" w:hAnsi="TH SarabunIT๙" w:cs="TH SarabunIT๙"/>
          <w:sz w:val="32"/>
          <w:szCs w:val="32"/>
          <w:u w:val="dotted"/>
        </w:rPr>
      </w:pPr>
      <w:r w:rsidRPr="00463A1F">
        <w:rPr>
          <w:rFonts w:ascii="TH SarabunIT๙" w:hAnsi="TH SarabunIT๙" w:cs="TH SarabunIT๙"/>
          <w:sz w:val="32"/>
          <w:szCs w:val="32"/>
          <w:cs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3A1F">
        <w:rPr>
          <w:rFonts w:ascii="TH SarabunIT๙" w:hAnsi="TH SarabunIT๙" w:cs="TH SarabunIT๙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463A1F">
        <w:rPr>
          <w:rFonts w:ascii="TH SarabunIT๙" w:hAnsi="TH SarabunIT๙" w:cs="TH SarabunIT๙"/>
          <w:sz w:val="32"/>
          <w:szCs w:val="32"/>
        </w:rPr>
        <w:t xml:space="preserve"> </w:t>
      </w:r>
      <w:r w:rsidRPr="00463A1F">
        <w:rPr>
          <w:rFonts w:ascii="TH SarabunIT๙" w:hAnsi="TH SarabunIT๙" w:cs="TH SarabunIT๙"/>
          <w:sz w:val="32"/>
          <w:szCs w:val="32"/>
          <w:cs/>
        </w:rPr>
        <w:t>อำเภอ/เขต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3544"/>
          <w:tab w:val="left" w:pos="6096"/>
          <w:tab w:val="left" w:pos="9072"/>
        </w:tabs>
        <w:spacing w:after="12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463A1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3A1F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267EE" w:rsidRPr="00CD3CBD" w:rsidRDefault="000267EE" w:rsidP="000267EE">
      <w:pPr>
        <w:tabs>
          <w:tab w:val="left" w:pos="9072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CD3CBD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D3C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3CB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0267EE" w:rsidRPr="00CD3CBD" w:rsidRDefault="000267EE" w:rsidP="000267EE">
      <w:pPr>
        <w:tabs>
          <w:tab w:val="left" w:pos="907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D3CBD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Pr="00CD3C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3CB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093C24" w:rsidRPr="00462D53" w:rsidRDefault="00093C24" w:rsidP="00093C2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267EE" w:rsidRPr="00462D53" w:rsidRDefault="000267EE" w:rsidP="00E60004">
      <w:pPr>
        <w:spacing w:after="12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093C24">
        <w:rPr>
          <w:rFonts w:ascii="TH SarabunIT๙" w:hAnsi="TH SarabunIT๙" w:cs="TH SarabunIT๙"/>
          <w:sz w:val="32"/>
          <w:szCs w:val="32"/>
          <w:cs/>
        </w:rPr>
        <w:t>ขอแสดงความคิดเห็นต่อ</w:t>
      </w:r>
      <w:r w:rsidR="004F411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6612B" w:rsidRPr="00093C24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4F411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093C24">
        <w:rPr>
          <w:rFonts w:ascii="TH SarabunIT๙" w:hAnsi="TH SarabunIT๙" w:cs="TH SarabunIT๙"/>
          <w:sz w:val="32"/>
          <w:szCs w:val="32"/>
          <w:cs/>
        </w:rPr>
        <w:t xml:space="preserve">ประกาศ กสทช. เรื่อง </w:t>
      </w:r>
      <w:r w:rsidR="00093C24" w:rsidRPr="00093C24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หลักเกณฑ์และวิธีการนำค่าใช้จ่ายที่เกิดขึ้นจากภารกิจด้านโทรคมนาคมเพื่อประโยชน์สาธารณะ มาหักลดหย่อนจากรายได้ที่ต้องจัดสรรเพื่อนำไปใช้ในการจัดให้มีบริการโทรคมนาคมพื้นฐานโดยทั่วถึงและบริการเพื่อสังคม</w:t>
      </w:r>
      <w:r w:rsidR="00093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C24" w:rsidRPr="00093C24">
        <w:rPr>
          <w:rFonts w:ascii="TH SarabunIT๙" w:hAnsi="TH SarabunIT๙" w:cs="TH SarabunIT๙" w:hint="cs"/>
          <w:sz w:val="32"/>
          <w:szCs w:val="32"/>
          <w:cs/>
        </w:rPr>
        <w:t>(ฉบับที่ 2)</w:t>
      </w:r>
      <w:r w:rsidR="00093C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24">
        <w:rPr>
          <w:rFonts w:ascii="TH SarabunIT๙" w:hAnsi="TH SarabunIT๙" w:cs="TH SarabunIT๙"/>
          <w:sz w:val="32"/>
          <w:szCs w:val="32"/>
          <w:cs/>
        </w:rPr>
        <w:t>ในประเด็นดังต่อไปนี้</w:t>
      </w:r>
      <w:r w:rsidRPr="00093C24">
        <w:rPr>
          <w:rFonts w:ascii="TH SarabunIT๙" w:hAnsi="TH SarabunIT๙" w:cs="TH SarabunIT๙"/>
          <w:sz w:val="32"/>
          <w:szCs w:val="32"/>
        </w:rPr>
        <w:c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"/>
        <w:gridCol w:w="9062"/>
        <w:gridCol w:w="122"/>
      </w:tblGrid>
      <w:tr w:rsidR="000267EE" w:rsidTr="00AF272D">
        <w:tc>
          <w:tcPr>
            <w:tcW w:w="9209" w:type="dxa"/>
            <w:gridSpan w:val="3"/>
          </w:tcPr>
          <w:p w:rsidR="000267EE" w:rsidRPr="00D26139" w:rsidRDefault="000267EE" w:rsidP="006A5809">
            <w:pPr>
              <w:tabs>
                <w:tab w:val="left" w:pos="851"/>
              </w:tabs>
              <w:spacing w:before="120"/>
              <w:ind w:left="1134" w:hanging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คำชี้แจง</w:t>
            </w:r>
            <w:r w:rsidRPr="00D261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2613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>แบบแสดงความคิดเห็นนี้มีวัตถุประสงค์เพื่อให้ผู้มีส่วนได้เสียและ</w:t>
            </w:r>
            <w:r w:rsidR="00462D53">
              <w:rPr>
                <w:rFonts w:ascii="TH SarabunIT๙" w:hAnsi="TH SarabunIT๙" w:cs="TH SarabunIT๙"/>
                <w:sz w:val="28"/>
                <w:cs/>
              </w:rPr>
              <w:t>ประชาชนทั่วไปได้แสดงความคิดเห็น</w:t>
            </w:r>
            <w:r w:rsidR="008A5DBB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>ต่อประเด็นที่เป็นสาระสำค</w:t>
            </w:r>
            <w:r>
              <w:rPr>
                <w:rFonts w:ascii="TH SarabunIT๙" w:hAnsi="TH SarabunIT๙" w:cs="TH SarabunIT๙"/>
                <w:sz w:val="28"/>
                <w:cs/>
              </w:rPr>
              <w:t>ัญในการรับฟังความคิดเห็นสาธารณะ</w:t>
            </w:r>
          </w:p>
          <w:p w:rsidR="000267EE" w:rsidRPr="00D26139" w:rsidRDefault="000267EE" w:rsidP="00462D53">
            <w:pPr>
              <w:tabs>
                <w:tab w:val="left" w:pos="1134"/>
              </w:tabs>
              <w:ind w:left="1135" w:hanging="284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462D53">
              <w:rPr>
                <w:rFonts w:ascii="TH SarabunIT๙" w:hAnsi="TH SarabunIT๙" w:cs="TH SarabunIT๙"/>
                <w:sz w:val="28"/>
                <w:cs/>
              </w:rPr>
              <w:t>ขอให้ดำเนินการนำส่งแบบแสดงความคิดเห็นนี้มายังสำนักงาน กสทช</w:t>
            </w:r>
            <w:r w:rsidRPr="00462D53">
              <w:rPr>
                <w:rFonts w:ascii="TH SarabunIT๙" w:hAnsi="TH SarabunIT๙" w:cs="TH SarabunIT๙"/>
                <w:sz w:val="28"/>
              </w:rPr>
              <w:t>.</w:t>
            </w:r>
            <w:r w:rsidRPr="00462D53">
              <w:rPr>
                <w:rFonts w:ascii="TH SarabunIT๙" w:hAnsi="TH SarabunIT๙" w:cs="TH SarabunIT๙"/>
                <w:sz w:val="28"/>
                <w:cs/>
              </w:rPr>
              <w:t xml:space="preserve"> ภายใน</w:t>
            </w:r>
            <w:r w:rsidR="006A5809">
              <w:rPr>
                <w:rFonts w:ascii="TH SarabunIT๙" w:hAnsi="TH SarabunIT๙" w:cs="TH SarabunIT๙" w:hint="cs"/>
                <w:sz w:val="28"/>
                <w:cs/>
              </w:rPr>
              <w:t>วันที่ 3</w:t>
            </w:r>
            <w:r w:rsidR="006A5809">
              <w:rPr>
                <w:rFonts w:ascii="TH SarabunIT๙" w:hAnsi="TH SarabunIT๙" w:cs="TH SarabunIT๙"/>
                <w:sz w:val="28"/>
              </w:rPr>
              <w:t>1</w:t>
            </w:r>
            <w:r w:rsidR="008A5DBB">
              <w:rPr>
                <w:rFonts w:ascii="TH SarabunIT๙" w:hAnsi="TH SarabunIT๙" w:cs="TH SarabunIT๙" w:hint="cs"/>
                <w:sz w:val="28"/>
                <w:cs/>
              </w:rPr>
              <w:t xml:space="preserve"> ธันวาคม 2567</w:t>
            </w:r>
          </w:p>
          <w:p w:rsidR="000267EE" w:rsidRPr="00D26139" w:rsidRDefault="000267EE" w:rsidP="000267EE">
            <w:pPr>
              <w:tabs>
                <w:tab w:val="left" w:pos="1134"/>
              </w:tabs>
              <w:ind w:left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>เวลา</w:t>
            </w:r>
            <w:r w:rsidR="008A5DBB">
              <w:rPr>
                <w:rFonts w:ascii="TH SarabunIT๙" w:hAnsi="TH SarabunIT๙" w:cs="TH SarabunIT๙"/>
                <w:sz w:val="28"/>
              </w:rPr>
              <w:t xml:space="preserve"> 16.30 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>น.</w:t>
            </w:r>
            <w:r w:rsidRPr="00D26139">
              <w:rPr>
                <w:rFonts w:ascii="TH SarabunIT๙" w:hAnsi="TH SarabunIT๙" w:cs="TH SarabunIT๙"/>
                <w:i/>
                <w:iCs/>
                <w:spacing w:val="-4"/>
                <w:sz w:val="28"/>
                <w:cs/>
              </w:rPr>
              <w:t xml:space="preserve">  </w:t>
            </w:r>
            <w:r w:rsidRPr="00D26139">
              <w:rPr>
                <w:rFonts w:ascii="TH SarabunIT๙" w:hAnsi="TH SarabunIT๙" w:cs="TH SarabunIT๙"/>
                <w:b/>
                <w:bCs/>
                <w:i/>
                <w:iCs/>
                <w:spacing w:val="-4"/>
                <w:sz w:val="28"/>
                <w:u w:val="single"/>
                <w:cs/>
              </w:rPr>
              <w:t>ผ่านช่องทางใดช่องทางหนึ่ง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 ดังต่อไปนี้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:rsidR="000267EE" w:rsidRPr="00D26139" w:rsidRDefault="000267EE" w:rsidP="00462D53">
            <w:pPr>
              <w:tabs>
                <w:tab w:val="left" w:pos="1134"/>
              </w:tabs>
              <w:ind w:left="1134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2.1 </w:t>
            </w:r>
            <w:r w:rsidRPr="00D261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26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นำส่งด้วยตนเองหรือทางไปรษณีย์ลงทะเบียน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 ตามที่อยู่ ดังนี้ </w:t>
            </w:r>
          </w:p>
          <w:p w:rsidR="000267EE" w:rsidRPr="00D26139" w:rsidRDefault="000267EE" w:rsidP="00462D53">
            <w:pPr>
              <w:ind w:left="1560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สำนักงาน กสทช. (สำนักบริการโทรคมนาคมโดยทั่วถึงและเพื่อสังคม) </w:t>
            </w:r>
          </w:p>
          <w:p w:rsidR="000267EE" w:rsidRPr="00D26139" w:rsidRDefault="000267EE" w:rsidP="00462D53">
            <w:pPr>
              <w:ind w:left="1560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>87 พหลโยธินซอย 8 (สายลม) แขวงสามเสนใน เขตพญาไท กรุงเทพฯ 10400</w:t>
            </w:r>
          </w:p>
          <w:p w:rsidR="000267EE" w:rsidRPr="00777FC0" w:rsidRDefault="000267EE" w:rsidP="00462D53">
            <w:pPr>
              <w:tabs>
                <w:tab w:val="left" w:pos="709"/>
                <w:tab w:val="left" w:pos="1134"/>
                <w:tab w:val="left" w:pos="1276"/>
              </w:tabs>
              <w:ind w:left="1560"/>
              <w:rPr>
                <w:rFonts w:ascii="TH SarabunPSK" w:hAnsi="TH SarabunPSK" w:cs="TH SarabunPSK"/>
                <w:spacing w:val="-4"/>
                <w:sz w:val="28"/>
              </w:rPr>
            </w:pPr>
            <w:r w:rsidRPr="00777FC0">
              <w:rPr>
                <w:rStyle w:val="Strong"/>
                <w:rFonts w:ascii="TH SarabunIT๙" w:hAnsi="TH SarabunIT๙" w:cs="TH SarabunIT๙"/>
                <w:spacing w:val="-4"/>
                <w:sz w:val="28"/>
                <w:bdr w:val="none" w:sz="0" w:space="0" w:color="auto" w:frame="1"/>
                <w:cs/>
              </w:rPr>
              <w:t>โดยวงเล็บมุมซองว่า</w:t>
            </w:r>
            <w:r w:rsidRPr="00777FC0">
              <w:rPr>
                <w:rStyle w:val="Strong"/>
                <w:rFonts w:ascii="TH SarabunIT๙" w:hAnsi="TH SarabunIT๙" w:cs="TH SarabunIT๙"/>
                <w:spacing w:val="-4"/>
                <w:sz w:val="28"/>
                <w:bdr w:val="none" w:sz="0" w:space="0" w:color="auto" w:frame="1"/>
              </w:rPr>
              <w:t xml:space="preserve"> </w:t>
            </w:r>
            <w:r w:rsidRPr="00777FC0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“แสดงความคิดเห็นต่อ</w:t>
            </w:r>
            <w:r w:rsidR="0096612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ร่าง</w:t>
            </w:r>
            <w:r w:rsidR="00462D53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ประกาศหักลดหย่อนค่า </w:t>
            </w:r>
            <w:r w:rsidR="00462D53"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  <w:t xml:space="preserve">USO </w:t>
            </w:r>
            <w:r w:rsidR="00462D53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(ฉบับที่ 2)</w:t>
            </w:r>
            <w:r w:rsidR="005C67CC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”</w:t>
            </w:r>
          </w:p>
          <w:p w:rsidR="000267EE" w:rsidRPr="00D26139" w:rsidRDefault="000267EE" w:rsidP="00462D53">
            <w:pPr>
              <w:tabs>
                <w:tab w:val="left" w:pos="1134"/>
              </w:tabs>
              <w:ind w:left="1134"/>
              <w:rPr>
                <w:rStyle w:val="Strong"/>
                <w:rFonts w:ascii="TH SarabunIT๙" w:hAnsi="TH SarabunIT๙" w:cs="TH SarabunIT๙"/>
                <w:b w:val="0"/>
                <w:bCs w:val="0"/>
                <w:sz w:val="28"/>
                <w:bdr w:val="none" w:sz="0" w:space="0" w:color="auto" w:frame="1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2.2  </w:t>
            </w:r>
            <w:r w:rsidRPr="00D26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ไปรษณีย์อิเล็กทรอนิกส์ (</w:t>
            </w:r>
            <w:r w:rsidRPr="00D26139">
              <w:rPr>
                <w:rFonts w:ascii="TH SarabunIT๙" w:hAnsi="TH SarabunIT๙" w:cs="TH SarabunIT๙"/>
                <w:b/>
                <w:bCs/>
                <w:sz w:val="28"/>
              </w:rPr>
              <w:t>E-mail)</w:t>
            </w:r>
            <w:r w:rsidRPr="00D26139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26139">
              <w:rPr>
                <w:rFonts w:ascii="TH SarabunPSK" w:hAnsi="TH SarabunPSK" w:cs="TH SarabunPSK"/>
                <w:sz w:val="28"/>
              </w:rPr>
              <w:t>saraban_2412@nbtc.go.th</w:t>
            </w:r>
          </w:p>
          <w:p w:rsidR="000267EE" w:rsidRDefault="000267EE" w:rsidP="00462D53">
            <w:pPr>
              <w:ind w:left="1560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ตั้งชื่อเรื่องว่า </w:t>
            </w:r>
            <w:r w:rsidRPr="00D26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“</w:t>
            </w:r>
            <w:r w:rsidR="005C67CC" w:rsidRPr="00777FC0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แสดงความคิดเห็นต่อ</w:t>
            </w:r>
            <w:r w:rsidR="0096612B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ร่าง</w:t>
            </w:r>
            <w:r w:rsidR="00462D53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ประกาศหักลดหย่อนค่า </w:t>
            </w:r>
            <w:r w:rsidR="00462D53"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  <w:t>USO (</w:t>
            </w:r>
            <w:r w:rsidR="00462D53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>ฉบับที่ 2)</w:t>
            </w:r>
            <w:r w:rsidRPr="00D26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”</w:t>
            </w:r>
          </w:p>
          <w:p w:rsidR="000267EE" w:rsidRPr="00462D53" w:rsidRDefault="000267EE" w:rsidP="000267EE">
            <w:pPr>
              <w:jc w:val="center"/>
              <w:rPr>
                <w:rStyle w:val="Strong"/>
                <w:rFonts w:ascii="TH SarabunIT๙" w:hAnsi="TH SarabunIT๙" w:cs="TH SarabunIT๙"/>
                <w:sz w:val="16"/>
                <w:szCs w:val="16"/>
                <w:bdr w:val="none" w:sz="0" w:space="0" w:color="auto" w:frame="1"/>
              </w:rPr>
            </w:pPr>
          </w:p>
          <w:p w:rsidR="000267EE" w:rsidRDefault="000267EE" w:rsidP="000267EE">
            <w:pPr>
              <w:jc w:val="center"/>
              <w:rPr>
                <w:rStyle w:val="Strong"/>
                <w:rFonts w:ascii="TH SarabunIT๙" w:hAnsi="TH SarabunIT๙" w:cs="TH SarabunIT๙"/>
                <w:sz w:val="28"/>
                <w:bdr w:val="none" w:sz="0" w:space="0" w:color="auto" w:frame="1"/>
              </w:rPr>
            </w:pPr>
            <w:r w:rsidRPr="00D26139">
              <w:rPr>
                <w:rStyle w:val="Strong"/>
                <w:rFonts w:ascii="TH SarabunIT๙" w:hAnsi="TH SarabunIT๙" w:cs="TH SarabunIT๙"/>
                <w:sz w:val="28"/>
                <w:bdr w:val="none" w:sz="0" w:space="0" w:color="auto" w:frame="1"/>
                <w:cs/>
              </w:rPr>
              <w:t>*** ระยะเว</w:t>
            </w:r>
            <w:r>
              <w:rPr>
                <w:rStyle w:val="Strong"/>
                <w:rFonts w:ascii="TH SarabunIT๙" w:hAnsi="TH SarabunIT๙" w:cs="TH SarabunIT๙"/>
                <w:sz w:val="28"/>
                <w:bdr w:val="none" w:sz="0" w:space="0" w:color="auto" w:frame="1"/>
                <w:cs/>
              </w:rPr>
              <w:t>ลาการรับฟังความคิดเห็น ถึงวัน</w:t>
            </w:r>
            <w:r w:rsidR="008A5DBB">
              <w:rPr>
                <w:rStyle w:val="Strong"/>
                <w:rFonts w:hint="cs"/>
                <w:bdr w:val="none" w:sz="0" w:space="0" w:color="auto" w:frame="1"/>
                <w:cs/>
              </w:rPr>
              <w:t xml:space="preserve">ที่ </w:t>
            </w:r>
            <w:r w:rsidR="00F40116">
              <w:rPr>
                <w:rStyle w:val="Strong"/>
                <w:rFonts w:ascii="TH SarabunIT๙" w:hAnsi="TH SarabunIT๙" w:cs="TH SarabunIT๙" w:hint="cs"/>
                <w:bdr w:val="none" w:sz="0" w:space="0" w:color="auto" w:frame="1"/>
                <w:cs/>
              </w:rPr>
              <w:t>31</w:t>
            </w:r>
            <w:r w:rsidR="008A5DBB">
              <w:rPr>
                <w:rStyle w:val="Strong"/>
                <w:rFonts w:ascii="TH SarabunIT๙" w:hAnsi="TH SarabunIT๙" w:cs="TH SarabunIT๙" w:hint="cs"/>
                <w:bdr w:val="none" w:sz="0" w:space="0" w:color="auto" w:frame="1"/>
                <w:cs/>
              </w:rPr>
              <w:t xml:space="preserve"> ธันวาคม 2567</w:t>
            </w:r>
            <w:r w:rsidRPr="00D26139">
              <w:rPr>
                <w:rStyle w:val="Strong"/>
                <w:rFonts w:hint="cs"/>
                <w:bdr w:val="none" w:sz="0" w:space="0" w:color="auto" w:frame="1"/>
                <w:cs/>
              </w:rPr>
              <w:t xml:space="preserve"> </w:t>
            </w:r>
            <w:r w:rsidRPr="00D26139">
              <w:rPr>
                <w:rStyle w:val="Strong"/>
                <w:rFonts w:ascii="TH SarabunIT๙" w:hAnsi="TH SarabunIT๙" w:cs="TH SarabunIT๙"/>
                <w:sz w:val="28"/>
                <w:bdr w:val="none" w:sz="0" w:space="0" w:color="auto" w:frame="1"/>
                <w:cs/>
              </w:rPr>
              <w:t>***</w:t>
            </w:r>
          </w:p>
          <w:p w:rsidR="000267EE" w:rsidRPr="00462D53" w:rsidRDefault="000267EE" w:rsidP="000267EE">
            <w:pPr>
              <w:jc w:val="center"/>
              <w:rPr>
                <w:rStyle w:val="Strong"/>
                <w:rFonts w:ascii="TH SarabunIT๙" w:hAnsi="TH SarabunIT๙" w:cs="TH SarabunIT๙"/>
                <w:sz w:val="16"/>
                <w:szCs w:val="16"/>
                <w:bdr w:val="none" w:sz="0" w:space="0" w:color="auto" w:frame="1"/>
                <w:cs/>
              </w:rPr>
            </w:pPr>
          </w:p>
          <w:p w:rsidR="000267EE" w:rsidRPr="00D26139" w:rsidRDefault="000267EE" w:rsidP="000267EE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3119"/>
              </w:tabs>
              <w:ind w:left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Style w:val="Strong"/>
                <w:rFonts w:ascii="TH SarabunIT๙" w:hAnsi="TH SarabunIT๙" w:cs="TH SarabunIT๙"/>
                <w:sz w:val="28"/>
                <w:bdr w:val="none" w:sz="0" w:space="0" w:color="auto" w:frame="1"/>
                <w:cs/>
              </w:rPr>
              <w:t>สอบถามข้อมูลเพิ่มเติมได้ที่</w:t>
            </w:r>
            <w:r w:rsidRPr="00D26139">
              <w:rPr>
                <w:rStyle w:val="apple-converted-space"/>
                <w:rFonts w:ascii="TH SarabunIT๙" w:hAnsi="TH SarabunIT๙" w:cs="TH SarabunIT๙"/>
                <w:sz w:val="28"/>
              </w:rPr>
              <w:tab/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สำนักบริการโทรคมนาคมโดยทั่วถึงและเพื่อสังคม สำนักงาน กสทช. </w:t>
            </w:r>
          </w:p>
          <w:p w:rsidR="000267EE" w:rsidRPr="00D26139" w:rsidRDefault="000267EE" w:rsidP="000267EE">
            <w:pPr>
              <w:tabs>
                <w:tab w:val="left" w:pos="709"/>
                <w:tab w:val="left" w:pos="993"/>
                <w:tab w:val="left" w:pos="1418"/>
                <w:tab w:val="left" w:pos="3119"/>
                <w:tab w:val="left" w:pos="354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</w:rPr>
              <w:tab/>
            </w:r>
            <w:r w:rsidRPr="00D26139">
              <w:rPr>
                <w:rFonts w:ascii="TH SarabunIT๙" w:hAnsi="TH SarabunIT๙" w:cs="TH SarabunIT๙"/>
                <w:sz w:val="28"/>
              </w:rPr>
              <w:tab/>
            </w:r>
            <w:r w:rsidRPr="00D26139">
              <w:rPr>
                <w:rFonts w:ascii="TH SarabunIT๙" w:hAnsi="TH SarabunIT๙" w:cs="TH SarabunIT๙"/>
                <w:sz w:val="28"/>
              </w:rPr>
              <w:tab/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ab/>
              <w:t xml:space="preserve">โทรศัพท์ </w:t>
            </w:r>
            <w:r w:rsidRPr="00D26139">
              <w:rPr>
                <w:rFonts w:ascii="TH SarabunIT๙" w:hAnsi="TH SarabunIT๙" w:cs="TH SarabunIT๙"/>
                <w:sz w:val="28"/>
              </w:rPr>
              <w:t xml:space="preserve">02 670 8888 </w:t>
            </w:r>
            <w:r w:rsidRPr="00D26139">
              <w:rPr>
                <w:rFonts w:ascii="TH SarabunIT๙" w:hAnsi="TH SarabunIT๙" w:cs="TH SarabunIT๙"/>
                <w:sz w:val="28"/>
                <w:cs/>
              </w:rPr>
              <w:t xml:space="preserve">ต่อ </w:t>
            </w:r>
            <w:r w:rsidR="00462D53">
              <w:rPr>
                <w:rFonts w:ascii="TH SarabunIT๙" w:hAnsi="TH SarabunIT๙" w:cs="TH SarabunIT๙"/>
                <w:sz w:val="28"/>
              </w:rPr>
              <w:t>8159</w:t>
            </w:r>
            <w:r w:rsidR="008A5DB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62D53">
              <w:rPr>
                <w:rFonts w:ascii="TH SarabunIT๙" w:hAnsi="TH SarabunIT๙" w:cs="TH SarabunIT๙" w:hint="cs"/>
                <w:sz w:val="28"/>
                <w:cs/>
              </w:rPr>
              <w:t xml:space="preserve"> ๘๑18</w:t>
            </w:r>
            <w:r w:rsidR="008A5DB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62D53">
              <w:rPr>
                <w:rFonts w:ascii="TH SarabunIT๙" w:hAnsi="TH SarabunIT๙" w:cs="TH SarabunIT๙" w:hint="cs"/>
                <w:sz w:val="28"/>
                <w:cs/>
              </w:rPr>
              <w:t xml:space="preserve"> 8160</w:t>
            </w:r>
          </w:p>
          <w:p w:rsidR="000267EE" w:rsidRDefault="000267EE" w:rsidP="000267EE">
            <w:pPr>
              <w:tabs>
                <w:tab w:val="left" w:pos="3119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26139">
              <w:rPr>
                <w:rFonts w:ascii="TH SarabunIT๙" w:hAnsi="TH SarabunIT๙" w:cs="TH SarabunIT๙"/>
                <w:sz w:val="28"/>
              </w:rPr>
              <w:tab/>
              <w:t xml:space="preserve">E-mail: </w:t>
            </w:r>
            <w:r w:rsidRPr="00EC03A1">
              <w:rPr>
                <w:rFonts w:ascii="TH SarabunPSK" w:hAnsi="TH SarabunPSK" w:cs="TH SarabunPSK"/>
                <w:sz w:val="28"/>
              </w:rPr>
              <w:t>saraban_2412@nbtc.go.th</w:t>
            </w:r>
          </w:p>
          <w:p w:rsidR="006A5809" w:rsidRPr="00D26139" w:rsidRDefault="006A5809" w:rsidP="000267EE">
            <w:pPr>
              <w:tabs>
                <w:tab w:val="left" w:pos="3119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267EE" w:rsidTr="00AF272D">
        <w:tblPrEx>
          <w:tblBorders>
            <w:top w:val="threeDEngrave" w:sz="18" w:space="0" w:color="auto"/>
            <w:left w:val="threeDEngrave" w:sz="18" w:space="0" w:color="auto"/>
            <w:bottom w:val="threeDEngrave" w:sz="18" w:space="0" w:color="auto"/>
            <w:right w:val="threeDEngrave" w:sz="18" w:space="0" w:color="auto"/>
            <w:insideH w:val="threeDEngrave" w:sz="18" w:space="0" w:color="auto"/>
            <w:insideV w:val="threeDEngrave" w:sz="18" w:space="0" w:color="auto"/>
          </w:tblBorders>
          <w:shd w:val="clear" w:color="auto" w:fill="D9D9D9" w:themeFill="background1" w:themeFillShade="D9"/>
        </w:tblPrEx>
        <w:trPr>
          <w:gridBefore w:val="1"/>
          <w:gridAfter w:val="1"/>
          <w:wBefore w:w="25" w:type="dxa"/>
          <w:wAfter w:w="122" w:type="dxa"/>
        </w:trPr>
        <w:tc>
          <w:tcPr>
            <w:tcW w:w="9062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735B1F" w:rsidRPr="002D7E6B" w:rsidRDefault="000267EE" w:rsidP="00735B1F">
            <w:pPr>
              <w:widowControl w:val="0"/>
              <w:tabs>
                <w:tab w:val="left" w:pos="284"/>
              </w:tabs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br w:type="page"/>
            </w:r>
            <w:bookmarkStart w:id="0" w:name="_Toc163737043"/>
            <w:bookmarkStart w:id="1" w:name="_Toc163718822"/>
            <w:r w:rsidRPr="002D7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ประเด็นแสดงความคิดเห็นต่อ</w:t>
            </w:r>
            <w:r w:rsidR="004F4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735B1F" w:rsidRPr="002D7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ร่าง</w:t>
            </w:r>
            <w:r w:rsidR="004F41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) </w:t>
            </w:r>
            <w:r w:rsidRPr="002D7E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Pr="002D7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กสทช.</w:t>
            </w:r>
            <w:bookmarkEnd w:id="0"/>
            <w:r w:rsidRPr="002D7E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84583" w:rsidRPr="002D7E6B" w:rsidRDefault="000267EE" w:rsidP="00D84583">
            <w:pPr>
              <w:widowControl w:val="0"/>
              <w:tabs>
                <w:tab w:val="left" w:pos="284"/>
              </w:tabs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2" w:name="_Toc163737044"/>
            <w:r w:rsidRPr="002D7E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bookmarkEnd w:id="1"/>
            <w:r w:rsidRPr="002D7E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bookmarkEnd w:id="2"/>
            <w:r w:rsidR="00D84583" w:rsidRPr="002D7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หลักเกณฑ์และวิธีการนำค่าใช้จ่ายที่เกิดขึ้นจากภารกิจด้านโทรคมนาคมเพื่อประโยชน์สาธารณะ</w:t>
            </w:r>
          </w:p>
          <w:p w:rsidR="00D84583" w:rsidRPr="002D7E6B" w:rsidRDefault="00D84583" w:rsidP="00D84583">
            <w:pPr>
              <w:widowControl w:val="0"/>
              <w:tabs>
                <w:tab w:val="left" w:pos="284"/>
              </w:tabs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7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มาหักลดหย่อนจากรายได้ที่ต้องจัดสรรเพื่อนำไปใช้ในการจัดให้มีบริการโทรคมนาคมพื้นฐานโดยทั่วถึง</w:t>
            </w:r>
          </w:p>
          <w:p w:rsidR="000267EE" w:rsidRDefault="00D84583" w:rsidP="00D84583">
            <w:pPr>
              <w:widowControl w:val="0"/>
              <w:tabs>
                <w:tab w:val="left" w:pos="284"/>
              </w:tabs>
              <w:jc w:val="center"/>
              <w:outlineLvl w:val="0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2D7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และบริการเพื่อสังคม (ฉบับที่ 2)</w:t>
            </w:r>
          </w:p>
        </w:tc>
      </w:tr>
    </w:tbl>
    <w:p w:rsidR="002F6E40" w:rsidRDefault="002F6E40" w:rsidP="002F6E40">
      <w:pPr>
        <w:pStyle w:val="ListParagraph"/>
        <w:tabs>
          <w:tab w:val="left" w:pos="1134"/>
        </w:tabs>
        <w:spacing w:after="0" w:line="240" w:lineRule="auto"/>
        <w:ind w:left="0" w:firstLine="85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6E40" w:rsidRDefault="000267EE" w:rsidP="00636674">
      <w:pPr>
        <w:pStyle w:val="ListParagraph"/>
        <w:tabs>
          <w:tab w:val="left" w:pos="1134"/>
        </w:tabs>
        <w:spacing w:after="0" w:line="240" w:lineRule="auto"/>
        <w:ind w:left="0" w:firstLine="851"/>
        <w:contextualSpacing w:val="0"/>
        <w:rPr>
          <w:rFonts w:ascii="TH SarabunIT๙" w:eastAsia="Angsana New" w:hAnsi="TH SarabunIT๙" w:cs="TH SarabunIT๙"/>
          <w:sz w:val="32"/>
          <w:szCs w:val="32"/>
        </w:rPr>
      </w:pPr>
      <w:r w:rsidRPr="00CD6C7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D8458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นิยาม </w:t>
      </w:r>
      <w:r w:rsidR="00D84583">
        <w:rPr>
          <w:rFonts w:ascii="TH SarabunIT๙" w:hAnsi="TH SarabunIT๙" w:cs="TH SarabunIT๙" w:hint="cs"/>
          <w:b/>
          <w:bCs/>
          <w:sz w:val="32"/>
          <w:szCs w:val="32"/>
          <w:cs/>
        </w:rPr>
        <w:t>“ภารกิจด้านโทรคมนาคมเพื่อประโยชน์สาธารณะ</w:t>
      </w:r>
      <w:r w:rsidRPr="00CD6C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” </w:t>
      </w:r>
    </w:p>
    <w:p w:rsidR="000267EE" w:rsidRPr="002D7E6B" w:rsidRDefault="002F6E40" w:rsidP="00F90071">
      <w:pPr>
        <w:pStyle w:val="ListParagraph"/>
        <w:tabs>
          <w:tab w:val="left" w:pos="1134"/>
        </w:tabs>
        <w:spacing w:after="240" w:line="240" w:lineRule="auto"/>
        <w:ind w:left="0" w:firstLine="851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D7E6B"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เพื่อให้มีความหมายครอบคลุมตาม</w:t>
      </w:r>
      <w:r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มาตรา 17 (1) </w:t>
      </w:r>
      <w:r w:rsidRPr="002D7E6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–</w:t>
      </w:r>
      <w:r w:rsidR="00AF272D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 (4</w:t>
      </w:r>
      <w:r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) แห่ง พ.ร.บ.การประกอบกิจการโทรคมนาคม พ.ศ. 2544</w:t>
      </w:r>
      <w:r w:rsidRPr="002D7E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F272D" w:rsidRPr="002D7E6B">
        <w:rPr>
          <w:rFonts w:ascii="TH SarabunIT๙" w:eastAsia="Angsana New" w:hAnsi="TH SarabunIT๙" w:cs="TH SarabunIT๙" w:hint="cs"/>
          <w:sz w:val="32"/>
          <w:szCs w:val="32"/>
          <w:cs/>
        </w:rPr>
        <w:t>ในเรื่อง</w:t>
      </w:r>
      <w:r w:rsidR="00AF272D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จัดให้มีบริการโทรคมนาคมพื้นฐานโดยทั่วถึงและบริการเพื่อสังคม</w:t>
      </w:r>
      <w:r w:rsidR="00AF272D" w:rsidRPr="002D7E6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และให้มีความหมายครอบคลุมไปถึง</w:t>
      </w:r>
      <w:r w:rsidR="00AF272D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มาตรา 17 (5) </w:t>
      </w:r>
      <w:r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ที่เพิ่มโดยคำสั่งห</w:t>
      </w:r>
      <w:r w:rsidR="0094648B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ัวหน้า คสช. ที่ 8/2562 </w:t>
      </w:r>
      <w:r w:rsidR="00636674" w:rsidRPr="002D7E6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ลงวันที่</w:t>
      </w:r>
      <w:r w:rsidR="00636674" w:rsidRPr="002D7E6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</w:t>
      </w:r>
      <w:r w:rsidR="004E2A7E" w:rsidRPr="002D7E6B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๘ กรกฎาคม ๒๕๖</w:t>
      </w:r>
      <w:r w:rsidR="004E2A7E" w:rsidRPr="002D7E6B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2</w:t>
      </w:r>
      <w:r w:rsidR="004E2A7E" w:rsidRPr="002D7E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F272D" w:rsidRPr="002D7E6B">
        <w:rPr>
          <w:rFonts w:ascii="TH SarabunIT๙" w:hAnsi="TH SarabunIT๙" w:cs="TH SarabunIT๙" w:hint="cs"/>
          <w:sz w:val="32"/>
          <w:szCs w:val="32"/>
          <w:cs/>
        </w:rPr>
        <w:t>ในเรื่อง</w:t>
      </w:r>
      <w:r w:rsidR="00AF272D" w:rsidRPr="002D7E6B">
        <w:rPr>
          <w:rFonts w:ascii="TH SarabunIT๙" w:hAnsi="TH SarabunIT๙" w:cs="TH SarabunIT๙" w:hint="cs"/>
          <w:sz w:val="32"/>
          <w:szCs w:val="32"/>
          <w:u w:val="single"/>
          <w:cs/>
        </w:rPr>
        <w:t>จัดให้มีการดำเนินการที่เกี่ยวข้องกับกิจการโทรคมนาคมเพื่อประโยชน์ด้านความมั่นคงหรือประโยชน์สาธารณะ</w:t>
      </w:r>
      <w:r w:rsidR="004E2A7E" w:rsidRPr="002D7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395"/>
        <w:gridCol w:w="4667"/>
      </w:tblGrid>
      <w:tr w:rsidR="002F6E40" w:rsidRPr="006367DA" w:rsidTr="00AF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C4BC96" w:themeFill="background2" w:themeFillShade="BF"/>
          </w:tcPr>
          <w:p w:rsidR="002F6E40" w:rsidRPr="006367DA" w:rsidRDefault="002F6E40" w:rsidP="00AF272D">
            <w:pPr>
              <w:tabs>
                <w:tab w:val="center" w:pos="2157"/>
                <w:tab w:val="left" w:pos="3193"/>
              </w:tabs>
              <w:spacing w:before="60" w:after="60"/>
              <w:rPr>
                <w:rFonts w:ascii="TH SarabunIT๙" w:eastAsia="Angsana New" w:hAnsi="TH SarabunIT๙" w:cs="TH SarabunIT๙"/>
                <w:sz w:val="29"/>
                <w:szCs w:val="29"/>
              </w:rPr>
            </w:pPr>
            <w:r w:rsidRPr="006367DA">
              <w:rPr>
                <w:rFonts w:ascii="TH SarabunIT๙" w:eastAsia="Angsana New" w:hAnsi="TH SarabunIT๙" w:cs="TH SarabunIT๙"/>
                <w:sz w:val="29"/>
                <w:szCs w:val="29"/>
                <w:cs/>
              </w:rPr>
              <w:tab/>
            </w:r>
            <w:r w:rsidRPr="006367DA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ประกาศหักลดหย่อนค่า </w:t>
            </w:r>
            <w:r w:rsidRPr="006367DA">
              <w:rPr>
                <w:rFonts w:ascii="TH SarabunIT๙" w:eastAsia="Angsana New" w:hAnsi="TH SarabunIT๙" w:cs="TH SarabunIT๙"/>
                <w:sz w:val="29"/>
                <w:szCs w:val="29"/>
              </w:rPr>
              <w:t>USO</w:t>
            </w:r>
          </w:p>
        </w:tc>
        <w:tc>
          <w:tcPr>
            <w:tcW w:w="4667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C4BC96" w:themeFill="background2" w:themeFillShade="BF"/>
          </w:tcPr>
          <w:p w:rsidR="002F6E40" w:rsidRPr="006367DA" w:rsidRDefault="002F6E40" w:rsidP="00AF272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sz w:val="29"/>
                <w:szCs w:val="29"/>
                <w:cs/>
              </w:rPr>
            </w:pPr>
            <w:bookmarkStart w:id="3" w:name="_GoBack"/>
            <w:bookmarkEnd w:id="3"/>
            <w:r w:rsidRPr="006367DA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ร่างประกาศหักลดหย่อนค่า </w:t>
            </w:r>
            <w:r w:rsidRPr="006367DA">
              <w:rPr>
                <w:rFonts w:ascii="TH SarabunIT๙" w:eastAsia="Angsana New" w:hAnsi="TH SarabunIT๙" w:cs="TH SarabunIT๙"/>
                <w:sz w:val="29"/>
                <w:szCs w:val="29"/>
              </w:rPr>
              <w:t xml:space="preserve">USO </w:t>
            </w:r>
            <w:r w:rsidRPr="006367DA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(ฉบับที่ 2)</w:t>
            </w:r>
          </w:p>
        </w:tc>
      </w:tr>
      <w:tr w:rsidR="002F6E40" w:rsidRPr="006367DA" w:rsidTr="00AF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2F6E40" w:rsidRPr="006367DA" w:rsidRDefault="002F6E40" w:rsidP="00EB29AC">
            <w:pPr>
              <w:rPr>
                <w:rFonts w:ascii="TH SarabunIT๙" w:eastAsia="Angsana New" w:hAnsi="TH SarabunIT๙" w:cs="TH SarabunIT๙"/>
                <w:sz w:val="29"/>
                <w:szCs w:val="29"/>
              </w:rPr>
            </w:pPr>
            <w:r w:rsidRPr="006367DA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“ภารกิจด้านโทรคมนาคมเพื่อประโยชน์สาธารณะ</w:t>
            </w:r>
            <w:r w:rsidRPr="006367DA">
              <w:rPr>
                <w:rFonts w:ascii="TH SarabunIT๙" w:eastAsia="Angsana New" w:hAnsi="TH SarabunIT๙" w:cs="TH SarabunIT๙"/>
                <w:sz w:val="29"/>
                <w:szCs w:val="29"/>
              </w:rPr>
              <w:t>”</w:t>
            </w:r>
          </w:p>
          <w:p w:rsidR="002F6E40" w:rsidRPr="006367DA" w:rsidRDefault="002F6E40" w:rsidP="00C858CC">
            <w:pPr>
              <w:jc w:val="thaiDistribute"/>
              <w:rPr>
                <w:rFonts w:ascii="TH SarabunIT๙" w:eastAsia="Angsana New" w:hAnsi="TH SarabunIT๙" w:cs="TH SarabunIT๙"/>
                <w:b w:val="0"/>
                <w:bCs w:val="0"/>
                <w:sz w:val="29"/>
                <w:szCs w:val="29"/>
                <w:cs/>
              </w:rPr>
            </w:pPr>
            <w:r w:rsidRPr="006367DA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หมายความว่า การดำเนินการเพื่อจัดให้มีบริการโทรคมนาคมพื้นฐานโดยทั่วถึงและบริการเพื่อสังคม</w:t>
            </w:r>
            <w:r w:rsidR="00C858CC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 xml:space="preserve">  </w:t>
            </w:r>
            <w:r w:rsidRPr="006367DA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ตามกฎหมายว่าด้วยการประกอบกิจการโทรคมนาคม</w:t>
            </w:r>
          </w:p>
        </w:tc>
        <w:tc>
          <w:tcPr>
            <w:tcW w:w="4667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2F6E40" w:rsidRPr="006367DA" w:rsidRDefault="002F6E40" w:rsidP="00EB2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b/>
                <w:bCs/>
                <w:sz w:val="29"/>
                <w:szCs w:val="29"/>
              </w:rPr>
            </w:pPr>
            <w:r w:rsidRPr="006367DA">
              <w:rPr>
                <w:rFonts w:ascii="TH SarabunIT๙" w:eastAsia="Angsana New" w:hAnsi="TH SarabunIT๙" w:cs="TH SarabunIT๙" w:hint="cs"/>
                <w:b/>
                <w:bCs/>
                <w:sz w:val="29"/>
                <w:szCs w:val="29"/>
                <w:cs/>
              </w:rPr>
              <w:t>“ภารกิจด้านโทรคมนาคมเพื่อประโยชน์สาธารณะ</w:t>
            </w:r>
            <w:r w:rsidRPr="006367DA">
              <w:rPr>
                <w:rFonts w:ascii="TH SarabunIT๙" w:eastAsia="Angsana New" w:hAnsi="TH SarabunIT๙" w:cs="TH SarabunIT๙"/>
                <w:b/>
                <w:bCs/>
                <w:sz w:val="29"/>
                <w:szCs w:val="29"/>
              </w:rPr>
              <w:t>”</w:t>
            </w:r>
          </w:p>
          <w:p w:rsidR="002F6E40" w:rsidRPr="00C858CC" w:rsidRDefault="002F6E40" w:rsidP="00C858CC">
            <w:pPr>
              <w:tabs>
                <w:tab w:val="left" w:pos="284"/>
                <w:tab w:val="left" w:pos="709"/>
                <w:tab w:val="left" w:pos="851"/>
                <w:tab w:val="left" w:pos="1134"/>
                <w:tab w:val="left" w:pos="1418"/>
                <w:tab w:val="left" w:pos="1560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pacing w:val="-2"/>
                <w:sz w:val="29"/>
                <w:szCs w:val="29"/>
                <w:cs/>
              </w:rPr>
            </w:pPr>
            <w:r w:rsidRPr="006367DA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หมายความว่า </w:t>
            </w:r>
            <w:r w:rsidRPr="006367DA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การจัดให้มีบริการโทรคมนาคม</w:t>
            </w:r>
            <w:r w:rsidRPr="006367DA">
              <w:rPr>
                <w:rFonts w:ascii="TH SarabunIT๙" w:hAnsi="TH SarabunIT๙" w:cs="TH SarabunIT๙" w:hint="cs"/>
                <w:spacing w:val="-2"/>
                <w:sz w:val="29"/>
                <w:szCs w:val="29"/>
                <w:cs/>
              </w:rPr>
              <w:t>พื้นฐาน</w:t>
            </w:r>
            <w:r w:rsidR="00C858CC">
              <w:rPr>
                <w:rFonts w:ascii="TH SarabunIT๙" w:hAnsi="TH SarabunIT๙" w:cs="TH SarabunIT๙" w:hint="cs"/>
                <w:spacing w:val="-2"/>
                <w:sz w:val="29"/>
                <w:szCs w:val="29"/>
                <w:cs/>
              </w:rPr>
              <w:t xml:space="preserve">       </w:t>
            </w:r>
            <w:r w:rsidRPr="006367DA">
              <w:rPr>
                <w:rFonts w:ascii="TH SarabunIT๙" w:hAnsi="TH SarabunIT๙" w:cs="TH SarabunIT๙" w:hint="cs"/>
                <w:spacing w:val="-2"/>
                <w:sz w:val="29"/>
                <w:szCs w:val="29"/>
                <w:cs/>
              </w:rPr>
              <w:t>โดยทั่วถึงและบริการเพื่อสังคม ซึ่งรวมถึงการดำเนินการที่เกี่ยวข้องกับกิจการโทรคมนาคมเพื่อประโยชน์</w:t>
            </w:r>
            <w:r w:rsidRPr="006367DA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ด้านความมั่นคงหรือประโยชน์สาธารณะ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6367DA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ตามกฎหมายว่าด้วยการประกอบกิจการโทรคมนาคม</w:t>
            </w:r>
          </w:p>
        </w:tc>
      </w:tr>
    </w:tbl>
    <w:p w:rsidR="002F6E40" w:rsidRPr="002F6E40" w:rsidRDefault="002F6E40" w:rsidP="002F6E4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6E40" w:rsidRDefault="000267EE" w:rsidP="002F6E40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 </w:t>
      </w:r>
    </w:p>
    <w:p w:rsidR="000267EE" w:rsidRPr="00777FC0" w:rsidRDefault="000267EE" w:rsidP="002F6E40">
      <w:pPr>
        <w:spacing w:before="24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ไม่เห็นด้วย</w:t>
      </w:r>
    </w:p>
    <w:p w:rsidR="000267EE" w:rsidRPr="00777FC0" w:rsidRDefault="000267EE" w:rsidP="002F6E40">
      <w:pPr>
        <w:tabs>
          <w:tab w:val="left" w:pos="9072"/>
        </w:tabs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 w:hint="cs"/>
          <w:sz w:val="32"/>
          <w:szCs w:val="32"/>
          <w:cs/>
        </w:rPr>
        <w:t>ความคิดเห็น/ข้อเสนอแนะ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267EE" w:rsidRDefault="000267EE" w:rsidP="000267EE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F6E40" w:rsidRDefault="002F6E40" w:rsidP="002F6E4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6674" w:rsidRDefault="00636674" w:rsidP="002F6E4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6E40" w:rsidRDefault="002F6E40" w:rsidP="002F6E4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F6E40" w:rsidRDefault="002F6E40" w:rsidP="002F6E4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09" w:rsidRDefault="006A5809" w:rsidP="002F6E40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4974" w:rsidRDefault="00124974" w:rsidP="00124974">
      <w:pPr>
        <w:tabs>
          <w:tab w:val="left" w:pos="851"/>
          <w:tab w:val="left" w:pos="1134"/>
          <w:tab w:val="left" w:pos="1418"/>
          <w:tab w:val="left" w:pos="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ab/>
      </w:r>
      <w:r w:rsidRPr="009B65D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2.</w:t>
      </w:r>
      <w:r w:rsidRPr="009B65D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9B65D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การกำหนดหลักเกณฑ์ในการพิจารณาภารกิจด้านโทรค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มนาคมเพื่อประโยชน์สาธารณะ</w:t>
      </w:r>
      <w:r w:rsidRPr="009B65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ที่จำเป็นเร่งด่วน </w:t>
      </w:r>
    </w:p>
    <w:p w:rsidR="00124974" w:rsidRDefault="005E1238" w:rsidP="00124974">
      <w:pPr>
        <w:tabs>
          <w:tab w:val="left" w:pos="851"/>
          <w:tab w:val="left" w:pos="1134"/>
          <w:tab w:val="left" w:pos="1418"/>
          <w:tab w:val="left" w:pos="1701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24974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124974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</w:t>
      </w:r>
      <w:r w:rsidR="00124974" w:rsidRPr="00096361">
        <w:rPr>
          <w:rFonts w:ascii="TH SarabunIT๙" w:hAnsi="TH SarabunIT๙" w:cs="TH SarabunIT๙" w:hint="cs"/>
          <w:sz w:val="32"/>
          <w:szCs w:val="32"/>
          <w:u w:val="single"/>
          <w:cs/>
        </w:rPr>
        <w:t>ของภารกิจด้านโทรคมนาคมเพื่อประโยชน์สาธารณะที่มีความจำเป็นเร่งด่วน</w:t>
      </w:r>
      <w:r w:rsidR="00124974" w:rsidRPr="00CD65DF">
        <w:rPr>
          <w:rFonts w:ascii="TH SarabunIT๙" w:hAnsi="TH SarabunIT๙" w:cs="TH SarabunIT๙" w:hint="cs"/>
          <w:sz w:val="32"/>
          <w:szCs w:val="32"/>
          <w:u w:val="single"/>
          <w:cs/>
        </w:rPr>
        <w:t>ไว้ในภาคผนวกแนบท้ายประกาศ</w:t>
      </w:r>
      <w:r w:rsidR="001249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974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ซึ่งเป็นภารกิจที่ กสทช. อาจ</w:t>
      </w:r>
      <w:r w:rsidR="00124974" w:rsidRPr="002D7E6B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พิจารณาให้ความเห็นชอบในการ</w:t>
      </w:r>
      <w:r w:rsidR="00124974" w:rsidRPr="002D7E6B">
        <w:rPr>
          <w:rFonts w:ascii="TH SarabunIT๙" w:hAnsi="TH SarabunIT๙" w:cs="TH SarabunIT๙" w:hint="cs"/>
          <w:sz w:val="32"/>
          <w:szCs w:val="32"/>
          <w:cs/>
        </w:rPr>
        <w:t>เพิ่มกรอบอัตรา</w:t>
      </w:r>
      <w:r w:rsidR="00124974">
        <w:rPr>
          <w:rFonts w:ascii="TH SarabunIT๙" w:hAnsi="TH SarabunIT๙" w:cs="TH SarabunIT๙" w:hint="cs"/>
          <w:sz w:val="32"/>
          <w:szCs w:val="32"/>
          <w:cs/>
        </w:rPr>
        <w:t>ร้อยละและจำนวนเงินหักลดหย่อน</w:t>
      </w:r>
      <w:r w:rsidR="00124974" w:rsidRPr="002D7E6B"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="00124974">
        <w:rPr>
          <w:rFonts w:ascii="TH SarabunIT๙" w:hAnsi="TH SarabunIT๙" w:cs="TH SarabunIT๙" w:hint="cs"/>
          <w:sz w:val="32"/>
          <w:szCs w:val="32"/>
          <w:cs/>
        </w:rPr>
        <w:t xml:space="preserve">ที่ผู้รับใบอนุญาตสามารถนำมาหักลดหย่อนค่า </w:t>
      </w:r>
      <w:r w:rsidR="00124974">
        <w:rPr>
          <w:rFonts w:ascii="TH SarabunIT๙" w:hAnsi="TH SarabunIT๙" w:cs="TH SarabunIT๙"/>
          <w:sz w:val="32"/>
          <w:szCs w:val="32"/>
        </w:rPr>
        <w:t xml:space="preserve">USO </w:t>
      </w:r>
      <w:r w:rsidR="00124974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124974" w:rsidRPr="008D55C9" w:rsidTr="003B4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C4BC96" w:themeFill="background2" w:themeFillShade="BF"/>
          </w:tcPr>
          <w:p w:rsidR="00124974" w:rsidRPr="008D55C9" w:rsidRDefault="00124974" w:rsidP="003B44D5">
            <w:pPr>
              <w:tabs>
                <w:tab w:val="center" w:pos="2157"/>
                <w:tab w:val="left" w:pos="3193"/>
              </w:tabs>
              <w:spacing w:before="60" w:after="60"/>
              <w:jc w:val="center"/>
              <w:rPr>
                <w:rFonts w:ascii="TH SarabunIT๙" w:eastAsia="Angsana New" w:hAnsi="TH SarabunIT๙" w:cs="TH SarabunIT๙"/>
                <w:sz w:val="29"/>
                <w:szCs w:val="29"/>
              </w:rPr>
            </w:pP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ประกาศหักลดหย่อนค่า </w:t>
            </w:r>
            <w:r w:rsidRPr="008D55C9">
              <w:rPr>
                <w:rFonts w:ascii="TH SarabunIT๙" w:eastAsia="Angsana New" w:hAnsi="TH SarabunIT๙" w:cs="TH SarabunIT๙"/>
                <w:sz w:val="29"/>
                <w:szCs w:val="29"/>
              </w:rPr>
              <w:t>USO</w:t>
            </w:r>
          </w:p>
        </w:tc>
        <w:tc>
          <w:tcPr>
            <w:tcW w:w="5801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C4BC96" w:themeFill="background2" w:themeFillShade="BF"/>
          </w:tcPr>
          <w:p w:rsidR="00124974" w:rsidRPr="008D55C9" w:rsidRDefault="00124974" w:rsidP="003B44D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sz w:val="29"/>
                <w:szCs w:val="29"/>
                <w:cs/>
              </w:rPr>
            </w:pP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ร่างประกาศหักลดหย่อนค่า </w:t>
            </w:r>
            <w:r w:rsidRPr="008D55C9">
              <w:rPr>
                <w:rFonts w:ascii="TH SarabunIT๙" w:eastAsia="Angsana New" w:hAnsi="TH SarabunIT๙" w:cs="TH SarabunIT๙"/>
                <w:sz w:val="29"/>
                <w:szCs w:val="29"/>
              </w:rPr>
              <w:t xml:space="preserve">USO </w:t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(ฉบับที่ 2)</w:t>
            </w:r>
          </w:p>
        </w:tc>
      </w:tr>
      <w:tr w:rsidR="00124974" w:rsidRPr="008D55C9" w:rsidTr="003B4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124974" w:rsidRPr="008D55C9" w:rsidRDefault="00124974" w:rsidP="003B44D5">
            <w:pPr>
              <w:jc w:val="thaiDistribute"/>
              <w:rPr>
                <w:rFonts w:ascii="TH SarabunIT๙" w:eastAsia="Angsana New" w:hAnsi="TH SarabunIT๙" w:cs="TH SarabunIT๙"/>
                <w:b w:val="0"/>
                <w:bCs w:val="0"/>
                <w:sz w:val="29"/>
                <w:szCs w:val="29"/>
                <w:cs/>
              </w:rPr>
            </w:pPr>
            <w:r w:rsidRPr="008D55C9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ค่าใช้จ่ายในแต่ละรอบปีบัญชีเมื่อรวมกันทั้งหมดแล้ว ให้ผู้รับใบอนุญาตสามารถนำมาหักลดหย่อนจากรายได้ที่ต้องจัดสรร ไม่เกินร้อยละสิบห้าของจำนวนเงินรายได้ที่ต้องจัดสรรและเป็นเงินจำนวนทั้งสิ้นไม่เกินสองร้อยล้านบาท</w:t>
            </w: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 xml:space="preserve">        </w:t>
            </w:r>
            <w:r w:rsidRPr="008D55C9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ต่อปี</w:t>
            </w:r>
          </w:p>
        </w:tc>
        <w:tc>
          <w:tcPr>
            <w:tcW w:w="5801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124974" w:rsidRPr="001B5828" w:rsidRDefault="00124974" w:rsidP="003B44D5">
            <w:pPr>
              <w:spacing w:after="12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9"/>
                <w:szCs w:val="29"/>
                <w:u w:val="single"/>
                <w:cs/>
              </w:rPr>
            </w:pP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ค่าใช้จ่ายในแต่ละรอบปีบัญชีเมื่อรวมกันทั้งหมดแล้ว </w:t>
            </w:r>
            <w:r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ให้ผู้รับใบอนุญาต</w:t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สามารถนำมาหักลดหย่อนจากรายได้</w:t>
            </w:r>
            <w:r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ที่ต้องจัดสรร</w:t>
            </w:r>
            <w:r w:rsidR="00176AA5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ไม่เกินร้อยละสิบห้าของจำนวนเงินรายได้ที่ต้องจัดสรรและเป็นเงินจำนวนทั้งสิ้นไม่เกินสองร้อยล้านบาทต่อปี</w:t>
            </w:r>
            <w:r w:rsidRPr="008D55C9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ทั้งนี้ กสทช. อาจพิจารณาเห็นชอบให้ผู้รับใบอนุญาต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>ที่ได้รับมอบหมายหรือได้รับความเห็นชอบจาก กสทช. ให้ดำเนินการ</w:t>
            </w:r>
            <w:r w:rsidRPr="00FE2563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ภารกิจด้านโทรคมนาคมเพื่อประโยชน์สาธารณะที่มีความจำเป็นเร่งด่วน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8D55C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สามารถนำค่าใช้จ่ายมาหักลดหย่อนเพิ่มได้ไม่เกินร้อยละห้าของจำนวนเงินรายได้ที่ต้องจัดสรร</w:t>
            </w:r>
            <w:r w:rsidRPr="008D55C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8D55C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และเป็นเงินจำนวนไม่เกินหนึ่งร้อยล้านบาทต่อปี</w:t>
            </w:r>
            <w:r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CD65DF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โดยมีหลักเกณฑ์</w:t>
            </w:r>
            <w:r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 xml:space="preserve"> </w:t>
            </w:r>
            <w:r w:rsidRPr="00CD65DF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การพิจารณา</w:t>
            </w:r>
            <w:r w:rsidRPr="009B65DC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ภารกิจด้านโทรคมนาคมเพื</w:t>
            </w:r>
            <w:r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่อประโยชน์สาธารณะที่มี</w:t>
            </w:r>
            <w:r w:rsidRPr="009B65DC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ความจำเป็นเร่งด่วนตามภาคผนวกแนบท้ายประกาศนี้</w:t>
            </w:r>
          </w:p>
        </w:tc>
      </w:tr>
      <w:tr w:rsidR="00124974" w:rsidRPr="008D55C9" w:rsidTr="003B4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124974" w:rsidRPr="008D55C9" w:rsidRDefault="00124974" w:rsidP="003B44D5">
            <w:pPr>
              <w:jc w:val="thaiDistribute"/>
              <w:rPr>
                <w:rFonts w:ascii="TH SarabunIT๙" w:eastAsia="Angsana New" w:hAnsi="TH SarabunIT๙" w:cs="TH SarabunIT๙"/>
                <w:b w:val="0"/>
                <w:bCs w:val="0"/>
                <w:sz w:val="29"/>
                <w:szCs w:val="29"/>
                <w:cs/>
              </w:rPr>
            </w:pPr>
          </w:p>
        </w:tc>
        <w:tc>
          <w:tcPr>
            <w:tcW w:w="5801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124974" w:rsidRPr="001B5828" w:rsidRDefault="00124974" w:rsidP="003B44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b/>
                <w:bCs/>
                <w:sz w:val="29"/>
                <w:szCs w:val="29"/>
              </w:rPr>
            </w:pPr>
            <w:r w:rsidRPr="001B5828">
              <w:rPr>
                <w:rFonts w:ascii="TH SarabunIT๙" w:eastAsia="Angsana New" w:hAnsi="TH SarabunIT๙" w:cs="TH SarabunIT๙" w:hint="cs"/>
                <w:b/>
                <w:bCs/>
                <w:sz w:val="29"/>
                <w:szCs w:val="29"/>
                <w:cs/>
              </w:rPr>
              <w:t>ภาคผนวก</w:t>
            </w:r>
          </w:p>
          <w:p w:rsidR="00124974" w:rsidRPr="00CD65DF" w:rsidRDefault="00124974" w:rsidP="003B4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b/>
                <w:bCs/>
                <w:sz w:val="29"/>
                <w:szCs w:val="29"/>
              </w:rPr>
            </w:pPr>
            <w:r w:rsidRPr="001B5828">
              <w:rPr>
                <w:rFonts w:ascii="TH SarabunIT๙" w:eastAsia="Angsana New" w:hAnsi="TH SarabunIT๙" w:cs="TH SarabunIT๙" w:hint="cs"/>
                <w:b/>
                <w:bCs/>
                <w:sz w:val="29"/>
                <w:szCs w:val="29"/>
                <w:cs/>
              </w:rPr>
              <w:t>หลักเกณฑ์การพิจารณาภารกิจด้านโทรคมนาคมเพื่อประโยชน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29"/>
                <w:szCs w:val="29"/>
                <w:cs/>
              </w:rPr>
              <w:t>์</w:t>
            </w:r>
            <w:r w:rsidRPr="001B5828">
              <w:rPr>
                <w:rFonts w:ascii="TH SarabunIT๙" w:eastAsia="Angsana New" w:hAnsi="TH SarabunIT๙" w:cs="TH SarabunIT๙" w:hint="cs"/>
                <w:b/>
                <w:bCs/>
                <w:sz w:val="29"/>
                <w:szCs w:val="29"/>
                <w:cs/>
              </w:rPr>
              <w:t>สาธารณะ</w:t>
            </w:r>
          </w:p>
          <w:p w:rsidR="00124974" w:rsidRPr="001B5828" w:rsidRDefault="00124974" w:rsidP="003B44D5">
            <w:pPr>
              <w:tabs>
                <w:tab w:val="left" w:pos="113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9"/>
                <w:szCs w:val="29"/>
              </w:rPr>
            </w:pPr>
            <w:r w:rsidRPr="001B5828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(1) เป็นภารกิจเพื่อการป้องกันหรือแก้ไขสถานการณ์อันมีผลกระทบต่อความสงบเรียบร้อยของประชาชนหรือความมั่นคงของรัฐ </w:t>
            </w:r>
          </w:p>
          <w:p w:rsidR="00124974" w:rsidRPr="001B5828" w:rsidRDefault="00124974" w:rsidP="003B44D5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9"/>
                <w:szCs w:val="29"/>
                <w:highlight w:val="yellow"/>
              </w:rPr>
            </w:pPr>
            <w:r w:rsidRPr="001B5828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(2) เป็นภารกิจเพื่อการเยียวยาหรือบรรเทาความเสียหายจากภัยพิบัติหรือโรคระบาดที่มีความร้ายแรง </w:t>
            </w:r>
          </w:p>
          <w:p w:rsidR="00124974" w:rsidRPr="001B5828" w:rsidRDefault="00124974" w:rsidP="003B44D5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9"/>
                <w:szCs w:val="29"/>
              </w:rPr>
            </w:pPr>
            <w:r w:rsidRPr="001B5828">
              <w:rPr>
                <w:rFonts w:ascii="TH SarabunIT๙" w:hAnsi="TH SarabunIT๙" w:cs="TH SarabunIT๙" w:hint="cs"/>
                <w:sz w:val="29"/>
                <w:szCs w:val="29"/>
                <w:cs/>
              </w:rPr>
              <w:t>(3) เป็นภารกิจที่ได้รับการจัดสรรจำนวนเงินค่าใช้จ่ายในการดำเนินการตามแผนการจัดให้มีบริการโทรคมนาคมพื้นฐานโดยทั่วถึงและบริการเพื่อสังคมไว้แล้ว แต่จำนวนเงินที่ได้รับการจัดสรรไม่เพียงพอต่อการดำเนินการ โดยที่ต้องดำเนินการให้แล้วเสร็จโดยเร็ว</w:t>
            </w:r>
          </w:p>
          <w:p w:rsidR="00124974" w:rsidRPr="00CD65DF" w:rsidRDefault="00124974" w:rsidP="003B44D5">
            <w:pPr>
              <w:tabs>
                <w:tab w:val="left" w:pos="1134"/>
              </w:tabs>
              <w:spacing w:after="12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1B5828">
              <w:rPr>
                <w:rFonts w:ascii="TH SarabunIT๙" w:hAnsi="TH SarabunIT๙" w:cs="TH SarabunIT๙"/>
                <w:sz w:val="29"/>
                <w:szCs w:val="29"/>
              </w:rPr>
              <w:t xml:space="preserve">(4) </w:t>
            </w:r>
            <w:r w:rsidRPr="001B5828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เป็นภารกิจที่ไม่ได้รับการจัดสรรจำนวนเงินค่าใช้จ่ายในการดำเนินการตามแผนการจัดให้มีบริการโทรคมนาคมพื้นฐานโดยทั่วถึงและบริการเพื่อสังคม แต่ต้องดำเนินการให้แล้วเสร็จโดยเร็ว</w:t>
            </w:r>
          </w:p>
        </w:tc>
      </w:tr>
    </w:tbl>
    <w:p w:rsidR="00124974" w:rsidRPr="00124974" w:rsidRDefault="00124974" w:rsidP="00096361">
      <w:pPr>
        <w:tabs>
          <w:tab w:val="left" w:pos="851"/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B29AC" w:rsidRDefault="00EB29AC" w:rsidP="00EB29AC">
      <w:pPr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 </w:t>
      </w:r>
    </w:p>
    <w:p w:rsidR="00EB29AC" w:rsidRPr="00777FC0" w:rsidRDefault="00EB29AC" w:rsidP="00EB29AC">
      <w:pPr>
        <w:spacing w:before="240"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ไม่เห็นด้วย</w:t>
      </w:r>
    </w:p>
    <w:p w:rsidR="00EB29AC" w:rsidRPr="00777FC0" w:rsidRDefault="00EB29AC" w:rsidP="00EB29AC">
      <w:pPr>
        <w:tabs>
          <w:tab w:val="left" w:pos="9072"/>
        </w:tabs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 w:hint="cs"/>
          <w:sz w:val="32"/>
          <w:szCs w:val="32"/>
          <w:cs/>
        </w:rPr>
        <w:t>ความคิดเห็น/ข้อเสนอแนะ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B29AC" w:rsidRDefault="00EB29AC" w:rsidP="00EB29A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29AC" w:rsidRDefault="00EB29AC" w:rsidP="00EB29A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29AC" w:rsidRDefault="00EB29AC" w:rsidP="00EB29A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B29AC" w:rsidRDefault="00EB29AC" w:rsidP="00EB29A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40116" w:rsidRPr="00EB29AC" w:rsidRDefault="00EB29AC" w:rsidP="00EB29AC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Default="00F40116" w:rsidP="00636674">
      <w:pPr>
        <w:tabs>
          <w:tab w:val="left" w:pos="851"/>
        </w:tabs>
        <w:spacing w:before="120"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0267EE" w:rsidRPr="002D7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2F6E40" w:rsidRPr="002D7E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การเพิ่มกรอบอัตราร้อยละและจำนวนเงินหักลดหย่อนค่า </w:t>
      </w:r>
      <w:r w:rsidR="002F6E40" w:rsidRPr="002D7E6B">
        <w:rPr>
          <w:rFonts w:ascii="TH SarabunIT๙" w:hAnsi="TH SarabunIT๙" w:cs="TH SarabunIT๙"/>
          <w:b/>
          <w:bCs/>
          <w:sz w:val="32"/>
          <w:szCs w:val="32"/>
        </w:rPr>
        <w:t xml:space="preserve">USO </w:t>
      </w:r>
      <w:r w:rsidR="002F6E40" w:rsidRPr="002D7E6B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สูงสุด</w:t>
      </w:r>
      <w:r w:rsidR="002F6E40" w:rsidRPr="002F6E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F6E40" w:rsidRPr="00F40116" w:rsidRDefault="002F6E40" w:rsidP="000E43B6">
      <w:pPr>
        <w:tabs>
          <w:tab w:val="left" w:pos="851"/>
          <w:tab w:val="left" w:pos="1134"/>
          <w:tab w:val="left" w:pos="1418"/>
          <w:tab w:val="left" w:pos="1701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7E6B">
        <w:rPr>
          <w:rFonts w:ascii="TH SarabunIT๙" w:hAnsi="TH SarabunIT๙" w:cs="TH SarabunIT๙"/>
          <w:sz w:val="32"/>
          <w:szCs w:val="32"/>
        </w:rPr>
        <w:tab/>
      </w:r>
      <w:r w:rsidRPr="002D7E6B">
        <w:rPr>
          <w:rFonts w:ascii="TH SarabunIT๙" w:hAnsi="TH SarabunIT๙" w:cs="TH SarabunIT๙"/>
          <w:sz w:val="32"/>
          <w:szCs w:val="32"/>
          <w:cs/>
        </w:rPr>
        <w:tab/>
      </w:r>
      <w:r w:rsidRPr="002D7E6B">
        <w:rPr>
          <w:rFonts w:ascii="TH SarabunIT๙" w:hAnsi="TH SarabunIT๙" w:cs="TH SarabunIT๙" w:hint="cs"/>
          <w:sz w:val="32"/>
          <w:szCs w:val="32"/>
          <w:u w:val="single"/>
          <w:cs/>
        </w:rPr>
        <w:t>เพื่อรองรับกรณีมีภารกิจด้านโทรคมนาคมเพื่อประโยชน์สาธารณะที่จำเป็นเร่งด่วนต้องดำเนินการ</w:t>
      </w:r>
      <w:r w:rsidRPr="002D7E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6361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 กสทช. อาจ</w:t>
      </w:r>
      <w:r w:rsidRPr="002D7E6B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พิจารณาให้ความเห็นชอบในการ</w:t>
      </w:r>
      <w:r w:rsidRPr="002D7E6B">
        <w:rPr>
          <w:rFonts w:ascii="TH SarabunIT๙" w:hAnsi="TH SarabunIT๙" w:cs="TH SarabunIT๙" w:hint="cs"/>
          <w:sz w:val="32"/>
          <w:szCs w:val="32"/>
          <w:cs/>
        </w:rPr>
        <w:t xml:space="preserve">เพิ่มกรอบอัตราร้อยละและจำนวนเงินหักลดหย่อนค่า </w:t>
      </w:r>
      <w:r w:rsidRPr="002D7E6B">
        <w:rPr>
          <w:rFonts w:ascii="TH SarabunIT๙" w:hAnsi="TH SarabunIT๙" w:cs="TH SarabunIT๙"/>
          <w:sz w:val="32"/>
          <w:szCs w:val="32"/>
        </w:rPr>
        <w:t xml:space="preserve">USO </w:t>
      </w:r>
      <w:r w:rsidR="002C165F" w:rsidRPr="002D7E6B">
        <w:rPr>
          <w:rFonts w:ascii="TH SarabunIT๙" w:hAnsi="TH SarabunIT๙" w:cs="TH SarabunIT๙" w:hint="cs"/>
          <w:sz w:val="32"/>
          <w:szCs w:val="32"/>
          <w:cs/>
        </w:rPr>
        <w:t>สูงสุด</w:t>
      </w:r>
      <w:r w:rsidRPr="002D7E6B">
        <w:rPr>
          <w:rFonts w:ascii="TH SarabunIT๙" w:hAnsi="TH SarabunIT๙" w:cs="TH SarabunIT๙" w:hint="cs"/>
          <w:sz w:val="32"/>
          <w:szCs w:val="32"/>
          <w:cs/>
        </w:rPr>
        <w:t>ในกรณีที่มีภารกิจด้านโทรคมนาคมเพื่อประโยชน์สาธารณะที่มีความจำเป็นเร่งด่วนดังกล่าวได้</w:t>
      </w:r>
      <w:r w:rsidR="0094648B" w:rsidRPr="002D7E6B">
        <w:rPr>
          <w:rFonts w:ascii="TH SarabunIT๙" w:hAnsi="TH SarabunIT๙" w:cs="TH SarabunIT๙"/>
          <w:sz w:val="32"/>
          <w:szCs w:val="32"/>
        </w:rPr>
        <w:t xml:space="preserve"> </w:t>
      </w:r>
      <w:r w:rsidR="0094648B" w:rsidRPr="002D7E6B">
        <w:rPr>
          <w:rFonts w:ascii="TH SarabunIT๙" w:hAnsi="TH SarabunIT๙" w:cs="TH SarabunIT๙" w:hint="cs"/>
          <w:sz w:val="32"/>
          <w:szCs w:val="32"/>
          <w:cs/>
        </w:rPr>
        <w:t>โดยให้</w:t>
      </w:r>
      <w:r w:rsidR="0094648B" w:rsidRPr="002D7E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ผู้รับใบอนุญาตสามารถนำมาหักลดหย่อนเพิ่มได้ไม่เกินร้อยละ 5 ของค่า </w:t>
      </w:r>
      <w:r w:rsidR="0094648B" w:rsidRPr="002D7E6B">
        <w:rPr>
          <w:rFonts w:ascii="TH SarabunIT๙" w:hAnsi="TH SarabunIT๙" w:cs="TH SarabunIT๙"/>
          <w:sz w:val="32"/>
          <w:szCs w:val="32"/>
          <w:u w:val="single"/>
        </w:rPr>
        <w:t xml:space="preserve">USO </w:t>
      </w:r>
      <w:r w:rsidR="0094648B" w:rsidRPr="002D7E6B">
        <w:rPr>
          <w:rFonts w:ascii="TH SarabunIT๙" w:hAnsi="TH SarabunIT๙" w:cs="TH SarabunIT๙" w:hint="cs"/>
          <w:sz w:val="32"/>
          <w:szCs w:val="32"/>
          <w:u w:val="single"/>
          <w:cs/>
        </w:rPr>
        <w:t>และเป็นเงินจำนวนไม่เกิน 100 ล้านบาทต่อปี</w:t>
      </w:r>
      <w:r w:rsidR="00F401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0116" w:rsidRPr="00F401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2C165F" w:rsidRPr="008D55C9" w:rsidTr="00AF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C4BC96" w:themeFill="background2" w:themeFillShade="BF"/>
          </w:tcPr>
          <w:p w:rsidR="002C165F" w:rsidRPr="008D55C9" w:rsidRDefault="002C165F" w:rsidP="00AF272D">
            <w:pPr>
              <w:tabs>
                <w:tab w:val="center" w:pos="2157"/>
                <w:tab w:val="left" w:pos="3193"/>
              </w:tabs>
              <w:spacing w:before="60" w:after="60"/>
              <w:rPr>
                <w:rFonts w:ascii="TH SarabunIT๙" w:eastAsia="Angsana New" w:hAnsi="TH SarabunIT๙" w:cs="TH SarabunIT๙"/>
                <w:sz w:val="29"/>
                <w:szCs w:val="29"/>
              </w:rPr>
            </w:pPr>
            <w:r w:rsidRPr="008D55C9">
              <w:rPr>
                <w:rFonts w:ascii="TH SarabunIT๙" w:eastAsia="Angsana New" w:hAnsi="TH SarabunIT๙" w:cs="TH SarabunIT๙"/>
                <w:sz w:val="29"/>
                <w:szCs w:val="29"/>
                <w:cs/>
              </w:rPr>
              <w:tab/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ประกาศหักลดหย่อนค่า </w:t>
            </w:r>
            <w:r w:rsidRPr="008D55C9">
              <w:rPr>
                <w:rFonts w:ascii="TH SarabunIT๙" w:eastAsia="Angsana New" w:hAnsi="TH SarabunIT๙" w:cs="TH SarabunIT๙"/>
                <w:sz w:val="29"/>
                <w:szCs w:val="29"/>
              </w:rPr>
              <w:t>USO</w:t>
            </w:r>
          </w:p>
        </w:tc>
        <w:tc>
          <w:tcPr>
            <w:tcW w:w="4526" w:type="dxa"/>
            <w:tcBorders>
              <w:top w:val="single" w:sz="12" w:space="0" w:color="auto"/>
              <w:bottom w:val="thickThinSmallGap" w:sz="12" w:space="0" w:color="auto"/>
            </w:tcBorders>
            <w:shd w:val="clear" w:color="auto" w:fill="C4BC96" w:themeFill="background2" w:themeFillShade="BF"/>
          </w:tcPr>
          <w:p w:rsidR="002C165F" w:rsidRPr="008D55C9" w:rsidRDefault="002C165F" w:rsidP="00AF272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sz w:val="29"/>
                <w:szCs w:val="29"/>
                <w:cs/>
              </w:rPr>
            </w:pP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ร่างประกาศหักลดหย่อนค่า </w:t>
            </w:r>
            <w:r w:rsidRPr="008D55C9">
              <w:rPr>
                <w:rFonts w:ascii="TH SarabunIT๙" w:eastAsia="Angsana New" w:hAnsi="TH SarabunIT๙" w:cs="TH SarabunIT๙"/>
                <w:sz w:val="29"/>
                <w:szCs w:val="29"/>
              </w:rPr>
              <w:t xml:space="preserve">USO </w:t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(ฉบับที่ 2)</w:t>
            </w:r>
          </w:p>
        </w:tc>
      </w:tr>
      <w:tr w:rsidR="002C165F" w:rsidRPr="008D55C9" w:rsidTr="00AF2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2C165F" w:rsidRPr="008D55C9" w:rsidRDefault="002C165F" w:rsidP="005E1238">
            <w:pPr>
              <w:jc w:val="thaiDistribute"/>
              <w:rPr>
                <w:rFonts w:ascii="TH SarabunIT๙" w:eastAsia="Angsana New" w:hAnsi="TH SarabunIT๙" w:cs="TH SarabunIT๙"/>
                <w:b w:val="0"/>
                <w:bCs w:val="0"/>
                <w:sz w:val="29"/>
                <w:szCs w:val="29"/>
                <w:cs/>
              </w:rPr>
            </w:pPr>
            <w:r w:rsidRPr="008D55C9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 xml:space="preserve">ค่าใช้จ่ายในแต่ละรอบปีบัญชีเมื่อรวมกันทั้งหมดแล้ว </w:t>
            </w:r>
            <w:r w:rsidR="005E1238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 xml:space="preserve">    </w:t>
            </w:r>
            <w:r w:rsidRPr="008D55C9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ให้ผู้รับใบอนุญาตสามารถนำมาหักลดหย่อนจากรายได้</w:t>
            </w:r>
            <w:r w:rsidR="005E1238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ที่ต้องจัดสรร</w:t>
            </w:r>
            <w:r w:rsidR="00FE2563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 xml:space="preserve"> </w:t>
            </w:r>
            <w:r w:rsidRPr="008D55C9">
              <w:rPr>
                <w:rFonts w:ascii="TH SarabunIT๙" w:eastAsia="Angsana New" w:hAnsi="TH SarabunIT๙" w:cs="TH SarabunIT๙" w:hint="cs"/>
                <w:b w:val="0"/>
                <w:bCs w:val="0"/>
                <w:sz w:val="29"/>
                <w:szCs w:val="29"/>
                <w:cs/>
              </w:rPr>
              <w:t>ไม่เกินร้อยละสิบห้าของจำนวนเงินรายได้ที่ต้องจัดสรรและเป็นเงินจำนวนทั้งสิ้นไม่เกินสองร้อยล้านบาทต่อปี</w:t>
            </w:r>
          </w:p>
        </w:tc>
        <w:tc>
          <w:tcPr>
            <w:tcW w:w="4526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auto"/>
          </w:tcPr>
          <w:p w:rsidR="002C165F" w:rsidRPr="005E1238" w:rsidRDefault="002C165F" w:rsidP="005E123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eastAsia="Angsana New" w:hAnsi="TH SarabunIT๙" w:cs="TH SarabunIT๙"/>
                <w:sz w:val="29"/>
                <w:szCs w:val="29"/>
                <w:cs/>
              </w:rPr>
            </w:pP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ค่าใช้จ่ายในแต่ละรอบปีบัญชีเมื่อรวมกันทั้งหมดแล้ว </w:t>
            </w:r>
            <w:r w:rsidR="005E1238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     </w:t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ให้ผู้รับใบอนุญาตสามารถนำมาหักลดหย่อนจากรายได้</w:t>
            </w:r>
            <w:r w:rsidR="005E1238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ที่ต้องจัดสรร</w:t>
            </w:r>
            <w:r w:rsidR="00176AA5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8D55C9">
              <w:rPr>
                <w:rFonts w:ascii="TH SarabunIT๙" w:eastAsia="Angsana New" w:hAnsi="TH SarabunIT๙" w:cs="TH SarabunIT๙" w:hint="cs"/>
                <w:sz w:val="29"/>
                <w:szCs w:val="29"/>
                <w:cs/>
              </w:rPr>
              <w:t>ไม่เกินร้อยละสิบห้าของจำนวนเงินรายได้ที่ต้องจัดสรรและเป็นเงินจำนวนทั้งสิ้นไม่เกินสองร้อยล้านบาทต่อปี</w:t>
            </w:r>
            <w:r w:rsidRPr="008D55C9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EB29AC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ทั้งนี้ กสทช. อาจพิจารณาเห็นชอบให้ผู้รับใบ</w:t>
            </w:r>
            <w:r w:rsidR="005E1238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 xml:space="preserve"> </w:t>
            </w:r>
            <w:r w:rsidRPr="00EB29AC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 xml:space="preserve">อนุญาตที่ได้รับมอบหมายหรือได้รับความเห็นชอบจาก </w:t>
            </w:r>
            <w:r w:rsidRPr="005E1238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กสทช. ให้ดำเนินการภารกิจด้านโทรคมนาคมเพื่อประโยชน์</w:t>
            </w:r>
            <w:r w:rsidRPr="00EB29AC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สาธารณะที่มีความจำเป็นเร่งด่วน สามารถนำค่าใช้จ่ายมาหักลดหย่อนเพิ่มได้ไม่เกินร้อยละห้าของจำนวนเงินรายได้ที่ต้องจัดสรร</w:t>
            </w:r>
            <w:r w:rsidRPr="00EB29AC">
              <w:rPr>
                <w:rFonts w:ascii="TH SarabunIT๙" w:hAnsi="TH SarabunIT๙" w:cs="TH SarabunIT๙"/>
                <w:sz w:val="29"/>
                <w:szCs w:val="29"/>
                <w:u w:val="single"/>
              </w:rPr>
              <w:t xml:space="preserve"> </w:t>
            </w:r>
            <w:r w:rsidRPr="00EB29AC">
              <w:rPr>
                <w:rFonts w:ascii="TH SarabunIT๙" w:hAnsi="TH SarabunIT๙" w:cs="TH SarabunIT๙" w:hint="cs"/>
                <w:sz w:val="29"/>
                <w:szCs w:val="29"/>
                <w:u w:val="single"/>
                <w:cs/>
              </w:rPr>
              <w:t>และเป็นเงินจำนวนไม่เกินหนึ่งร้อยล้านบาทต่อปี</w:t>
            </w:r>
            <w:r w:rsidR="000E43B6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="00F40116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โดยมีหลักเกณฑ์การพิจารณาภารกิจด้านโทรคมนาคมเพื่อประโยชน์สาธารณะที่มี</w:t>
            </w:r>
            <w:r w:rsidR="005E1238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     </w:t>
            </w:r>
            <w:r w:rsidR="00F40116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ความจำเป็นเร่งด่วนตามภาคผนวกแนบท้ายประกาศนี้</w:t>
            </w:r>
          </w:p>
        </w:tc>
      </w:tr>
    </w:tbl>
    <w:p w:rsidR="002F6E40" w:rsidRDefault="000E43B6" w:rsidP="000E43B6">
      <w:pPr>
        <w:tabs>
          <w:tab w:val="left" w:pos="851"/>
          <w:tab w:val="left" w:pos="1134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401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C165F" w:rsidRDefault="0048614F" w:rsidP="002C165F">
      <w:pPr>
        <w:spacing w:before="120" w:after="24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</w:t>
      </w:r>
    </w:p>
    <w:p w:rsidR="0048614F" w:rsidRPr="00777FC0" w:rsidRDefault="002C165F" w:rsidP="002C165F">
      <w:pPr>
        <w:tabs>
          <w:tab w:val="left" w:pos="1276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8614F">
        <w:rPr>
          <w:rFonts w:ascii="TH SarabunIT๙" w:hAnsi="TH SarabunIT๙" w:cs="TH SarabunIT๙" w:hint="cs"/>
          <w:sz w:val="32"/>
          <w:szCs w:val="32"/>
          <w:cs/>
        </w:rPr>
        <w:tab/>
      </w:r>
      <w:r w:rsidR="0048614F"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 w:rsidR="0048614F"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ไม่เห็นด้วย</w:t>
      </w:r>
    </w:p>
    <w:p w:rsidR="0048614F" w:rsidRPr="00777FC0" w:rsidRDefault="0048614F" w:rsidP="002C165F">
      <w:pPr>
        <w:tabs>
          <w:tab w:val="left" w:pos="9072"/>
        </w:tabs>
        <w:spacing w:before="240"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 w:hint="cs"/>
          <w:sz w:val="32"/>
          <w:szCs w:val="32"/>
          <w:cs/>
        </w:rPr>
        <w:t>ความคิดเห็น/ข้อเสนอแนะ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48614F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C165F" w:rsidRDefault="002C165F" w:rsidP="0048614F">
      <w:pPr>
        <w:spacing w:before="120" w:after="12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648B" w:rsidRDefault="0094648B" w:rsidP="0048614F">
      <w:pPr>
        <w:spacing w:before="120" w:after="12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648B" w:rsidRDefault="0094648B" w:rsidP="0048614F">
      <w:pPr>
        <w:spacing w:before="120" w:after="12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4648B" w:rsidRDefault="0094648B" w:rsidP="0048614F">
      <w:pPr>
        <w:spacing w:before="120" w:after="12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165F" w:rsidRDefault="002C165F" w:rsidP="0094648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809" w:rsidRDefault="006A5809" w:rsidP="0094648B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C165F" w:rsidRDefault="005E1238" w:rsidP="002C165F">
      <w:pPr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4861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="002C165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มีผลใช้บังคับ</w:t>
      </w:r>
    </w:p>
    <w:p w:rsidR="002C165F" w:rsidRPr="0058084F" w:rsidRDefault="002C165F" w:rsidP="00F90071">
      <w:pPr>
        <w:pStyle w:val="ListParagraph"/>
        <w:tabs>
          <w:tab w:val="left" w:pos="1134"/>
        </w:tabs>
        <w:spacing w:after="240" w:line="240" w:lineRule="auto"/>
        <w:ind w:left="0" w:firstLine="1134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C8017E">
        <w:rPr>
          <w:rFonts w:ascii="TH SarabunIT๙" w:eastAsia="Angsana New" w:hAnsi="TH SarabunIT๙" w:cs="TH SarabunIT๙" w:hint="cs"/>
          <w:sz w:val="32"/>
          <w:szCs w:val="32"/>
          <w:cs/>
        </w:rPr>
        <w:t>ประกาศ กสทช. เรื่อง หลักเกณฑ์และวิธีการนำค่าใช้จ่ายที่เกิดขึ้นจากภารกิจด้านโทรคมนาคม</w:t>
      </w:r>
      <w:r w:rsidR="008904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Pr="00C8017E">
        <w:rPr>
          <w:rFonts w:ascii="TH SarabunIT๙" w:eastAsia="Angsana New" w:hAnsi="TH SarabunIT๙" w:cs="TH SarabunIT๙" w:hint="cs"/>
          <w:sz w:val="32"/>
          <w:szCs w:val="32"/>
          <w:cs/>
        </w:rPr>
        <w:t>เพื่อประโยชน์สาธารณะ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าหักลดหย่อนจากรายได้ที่ต้องจัดสรรเพื่อนำไปใช้ในการจัดให้มีบริการโทรคมนาคมพื้นฐานโดยทั่วถึงและบริการเพื่</w:t>
      </w:r>
      <w:r w:rsidR="008904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อสังคม (ฉบับที่ 2) </w:t>
      </w:r>
      <w:r w:rsidR="008904F2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จะกำหนดให้มีผลใช้บังคับตั้งแต่วันถัดจากวันที่ประกาศใน</w:t>
      </w:r>
      <w:r w:rsidR="00123588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 </w:t>
      </w:r>
      <w:r w:rsidR="005170A6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 </w:t>
      </w:r>
      <w:r w:rsidR="008904F2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ราชกิจจานุเบกษาเป็นต้นไป</w:t>
      </w:r>
      <w:r w:rsidR="008904F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904F2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ซึ่งส่งผลให้ในส่วนของ</w:t>
      </w:r>
      <w:r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การแก้ไขนิยาม “ภารกิจด้า</w:t>
      </w:r>
      <w:r w:rsidR="008904F2"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 xml:space="preserve">นโทรคมนาคมเพื่อประโยชน์สาธารณะ” </w:t>
      </w:r>
      <w:r w:rsidRPr="002D7E6B">
        <w:rPr>
          <w:rFonts w:ascii="TH SarabunIT๙" w:eastAsia="Angsana New" w:hAnsi="TH SarabunIT๙" w:cs="TH SarabunIT๙" w:hint="cs"/>
          <w:sz w:val="32"/>
          <w:szCs w:val="32"/>
          <w:u w:val="single"/>
          <w:cs/>
        </w:rPr>
        <w:t>จะไม่มีผลย้อนหลังไปถึงวันที่คำสั่งหัวหน้า คสช. ที่ 8/2562 มีผลใช้บังคับ (วันที่</w:t>
      </w:r>
      <w:r w:rsidRPr="002D7E6B">
        <w:rPr>
          <w:rFonts w:ascii="TH SarabunIT๙" w:hAnsi="TH SarabunIT๙" w:cs="TH SarabunIT๙"/>
          <w:spacing w:val="-4"/>
          <w:sz w:val="32"/>
          <w:szCs w:val="32"/>
          <w:u w:val="single"/>
        </w:rPr>
        <w:t xml:space="preserve"> 8 </w:t>
      </w:r>
      <w:r w:rsidRPr="002D7E6B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 xml:space="preserve">กรกฎาคม </w:t>
      </w:r>
      <w:r w:rsidRPr="002D7E6B">
        <w:rPr>
          <w:rFonts w:ascii="TH SarabunIT๙" w:hAnsi="TH SarabunIT๙" w:cs="TH SarabunIT๙"/>
          <w:spacing w:val="-4"/>
          <w:sz w:val="32"/>
          <w:szCs w:val="32"/>
          <w:u w:val="single"/>
        </w:rPr>
        <w:t>2562)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0E0B33" w:rsidRDefault="000E0B33" w:rsidP="000E0B33">
      <w:pPr>
        <w:spacing w:before="120" w:after="24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</w:t>
      </w:r>
    </w:p>
    <w:p w:rsidR="000E0B33" w:rsidRPr="00777FC0" w:rsidRDefault="000E0B33" w:rsidP="000E0B33">
      <w:pPr>
        <w:tabs>
          <w:tab w:val="left" w:pos="1276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7FC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ไม่เห็นด้วย</w:t>
      </w:r>
    </w:p>
    <w:p w:rsidR="000E0B33" w:rsidRPr="00777FC0" w:rsidRDefault="000E0B33" w:rsidP="000E0B33">
      <w:pPr>
        <w:tabs>
          <w:tab w:val="left" w:pos="9072"/>
        </w:tabs>
        <w:spacing w:before="240"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777FC0">
        <w:rPr>
          <w:rFonts w:ascii="TH SarabunIT๙" w:hAnsi="TH SarabunIT๙" w:cs="TH SarabunIT๙" w:hint="cs"/>
          <w:sz w:val="32"/>
          <w:szCs w:val="32"/>
          <w:cs/>
        </w:rPr>
        <w:t>ความคิดเห็น/ข้อเสนอแนะ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E0B33" w:rsidRDefault="000E0B33" w:rsidP="000E0B33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C165F" w:rsidRDefault="002C165F" w:rsidP="000E0B33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8614F" w:rsidRPr="006A5809" w:rsidRDefault="005E1238" w:rsidP="0048614F">
      <w:pPr>
        <w:tabs>
          <w:tab w:val="left" w:pos="1134"/>
        </w:tabs>
        <w:spacing w:before="120" w:after="12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16265" w:rsidRPr="006A5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48614F" w:rsidRPr="006A58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ประเด็นเพิ่มเติมอื่นๆ </w:t>
      </w:r>
      <w:r w:rsidR="0048614F" w:rsidRPr="006A5809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หรือข้อเสนอแนะ</w:t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Pr="006A5809" w:rsidRDefault="0048614F" w:rsidP="0048614F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A5809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8614F" w:rsidRDefault="0048614F" w:rsidP="0048614F">
      <w:pPr>
        <w:pStyle w:val="ListParagraph"/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0B33" w:rsidRDefault="000E0B33" w:rsidP="0048614F">
      <w:pPr>
        <w:pStyle w:val="ListParagraph"/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0B33" w:rsidRPr="000E0B33" w:rsidRDefault="000E0B33" w:rsidP="0048614F">
      <w:pPr>
        <w:pStyle w:val="ListParagraph"/>
        <w:spacing w:after="12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8614F" w:rsidRPr="005735F5" w:rsidRDefault="0048614F" w:rsidP="0048614F">
      <w:pPr>
        <w:pStyle w:val="ListParagraph"/>
        <w:spacing w:after="120" w:line="240" w:lineRule="auto"/>
        <w:ind w:left="0"/>
        <w:jc w:val="center"/>
      </w:pPr>
      <w:r w:rsidRPr="008A25B3">
        <w:rPr>
          <w:rFonts w:ascii="TH SarabunIT๙" w:hAnsi="TH SarabunIT๙" w:cs="TH SarabunIT๙"/>
          <w:b/>
          <w:bCs/>
          <w:sz w:val="32"/>
          <w:szCs w:val="32"/>
          <w:cs/>
        </w:rPr>
        <w:t>“ขอขอบคุณทุกความคิดเห็น/ข้อเสนอแนะ”</w:t>
      </w:r>
    </w:p>
    <w:p w:rsidR="000267EE" w:rsidRPr="00735B1F" w:rsidRDefault="000267EE" w:rsidP="00735B1F">
      <w:pPr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0267EE" w:rsidRDefault="000267EE">
      <w:pPr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sectPr w:rsidR="000267EE" w:rsidSect="00DF6223">
      <w:headerReference w:type="default" r:id="rId9"/>
      <w:pgSz w:w="11907" w:h="16839" w:code="9"/>
      <w:pgMar w:top="1135" w:right="1134" w:bottom="851" w:left="1531" w:header="720" w:footer="19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E4" w:rsidRDefault="00C178E4" w:rsidP="00F26D73">
      <w:pPr>
        <w:spacing w:after="0" w:line="240" w:lineRule="auto"/>
      </w:pPr>
      <w:r>
        <w:separator/>
      </w:r>
    </w:p>
  </w:endnote>
  <w:endnote w:type="continuationSeparator" w:id="0">
    <w:p w:rsidR="00C178E4" w:rsidRDefault="00C178E4" w:rsidP="00F2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E4" w:rsidRDefault="00C178E4" w:rsidP="00F26D73">
      <w:pPr>
        <w:spacing w:after="0" w:line="240" w:lineRule="auto"/>
      </w:pPr>
      <w:r>
        <w:separator/>
      </w:r>
    </w:p>
  </w:footnote>
  <w:footnote w:type="continuationSeparator" w:id="0">
    <w:p w:rsidR="00C178E4" w:rsidRDefault="00C178E4" w:rsidP="00F2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-670094574"/>
      <w:docPartObj>
        <w:docPartGallery w:val="Page Numbers (Top of Page)"/>
        <w:docPartUnique/>
      </w:docPartObj>
    </w:sdtPr>
    <w:sdtEndPr/>
    <w:sdtContent>
      <w:p w:rsidR="00E60004" w:rsidRPr="00E60004" w:rsidRDefault="00E6000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E6000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6000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6000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F4118">
          <w:rPr>
            <w:rFonts w:ascii="TH SarabunIT๙" w:hAnsi="TH SarabunIT๙" w:cs="TH SarabunIT๙"/>
            <w:noProof/>
            <w:sz w:val="32"/>
            <w:szCs w:val="32"/>
            <w:cs/>
          </w:rPr>
          <w:t>๕</w:t>
        </w:r>
        <w:r w:rsidRPr="00E6000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noProof/>
            <w:sz w:val="32"/>
            <w:szCs w:val="32"/>
          </w:rPr>
          <w:t xml:space="preserve"> -</w:t>
        </w:r>
      </w:p>
    </w:sdtContent>
  </w:sdt>
  <w:p w:rsidR="00E60004" w:rsidRPr="00E60004" w:rsidRDefault="00E60004">
    <w:pPr>
      <w:pStyle w:val="Header"/>
      <w:rPr>
        <w:rFonts w:ascii="TH SarabunIT๙" w:hAnsi="TH SarabunIT๙" w:cs="TH SarabunIT๙"/>
        <w:sz w:val="28"/>
      </w:rPr>
    </w:pPr>
  </w:p>
  <w:p w:rsidR="00E60004" w:rsidRPr="00E60004" w:rsidRDefault="00E60004">
    <w:pPr>
      <w:pStyle w:val="Header"/>
      <w:rPr>
        <w:rFonts w:ascii="TH SarabunIT๙" w:hAnsi="TH SarabunIT๙" w:cs="TH SarabunIT๙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7D3D"/>
    <w:multiLevelType w:val="hybridMultilevel"/>
    <w:tmpl w:val="E4B465F0"/>
    <w:lvl w:ilvl="0" w:tplc="591E6568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BCB6F90"/>
    <w:multiLevelType w:val="hybridMultilevel"/>
    <w:tmpl w:val="090ECDA8"/>
    <w:lvl w:ilvl="0" w:tplc="3ED60EBC">
      <w:start w:val="1"/>
      <w:numFmt w:val="decimal"/>
      <w:lvlText w:val="4.%1"/>
      <w:lvlJc w:val="left"/>
      <w:pPr>
        <w:ind w:left="234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1DF2007"/>
    <w:multiLevelType w:val="hybridMultilevel"/>
    <w:tmpl w:val="735C1B6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18224590">
      <w:start w:val="1"/>
      <w:numFmt w:val="decimal"/>
      <w:lvlText w:val="(%2)"/>
      <w:lvlJc w:val="left"/>
      <w:pPr>
        <w:ind w:left="2076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7620380"/>
    <w:multiLevelType w:val="hybridMultilevel"/>
    <w:tmpl w:val="236669B8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E6215F8">
      <w:start w:val="1"/>
      <w:numFmt w:val="decimal"/>
      <w:lvlText w:val="2.%2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AAE0113"/>
    <w:multiLevelType w:val="hybridMultilevel"/>
    <w:tmpl w:val="090ECDA8"/>
    <w:lvl w:ilvl="0" w:tplc="3ED60EBC">
      <w:start w:val="1"/>
      <w:numFmt w:val="decimal"/>
      <w:lvlText w:val="4.%1"/>
      <w:lvlJc w:val="left"/>
      <w:pPr>
        <w:ind w:left="2345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B6927F5"/>
    <w:multiLevelType w:val="multilevel"/>
    <w:tmpl w:val="8DE40192"/>
    <w:lvl w:ilvl="0">
      <w:start w:val="1"/>
      <w:numFmt w:val="decimal"/>
      <w:lvlText w:val="1.%1"/>
      <w:lvlJc w:val="left"/>
      <w:pPr>
        <w:ind w:left="192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20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32162EBC"/>
    <w:multiLevelType w:val="hybridMultilevel"/>
    <w:tmpl w:val="30361388"/>
    <w:lvl w:ilvl="0" w:tplc="13AAE556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4773"/>
    <w:multiLevelType w:val="hybridMultilevel"/>
    <w:tmpl w:val="A03E0B4C"/>
    <w:lvl w:ilvl="0" w:tplc="DC0A0056">
      <w:start w:val="1"/>
      <w:numFmt w:val="decimal"/>
      <w:lvlText w:val="8.%1"/>
      <w:lvlJc w:val="left"/>
      <w:pPr>
        <w:ind w:left="199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36093C62"/>
    <w:multiLevelType w:val="hybridMultilevel"/>
    <w:tmpl w:val="6178ABD2"/>
    <w:lvl w:ilvl="0" w:tplc="48682C02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18224590">
      <w:start w:val="1"/>
      <w:numFmt w:val="decimal"/>
      <w:lvlText w:val="(%2)"/>
      <w:lvlJc w:val="left"/>
      <w:pPr>
        <w:ind w:left="2577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9552223"/>
    <w:multiLevelType w:val="hybridMultilevel"/>
    <w:tmpl w:val="C470738E"/>
    <w:lvl w:ilvl="0" w:tplc="04090011">
      <w:start w:val="1"/>
      <w:numFmt w:val="decimal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18224590">
      <w:start w:val="1"/>
      <w:numFmt w:val="decimal"/>
      <w:lvlText w:val="(%2)"/>
      <w:lvlJc w:val="left"/>
      <w:pPr>
        <w:ind w:left="2577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B6D0B6C"/>
    <w:multiLevelType w:val="hybridMultilevel"/>
    <w:tmpl w:val="A2CE2806"/>
    <w:lvl w:ilvl="0" w:tplc="546C3D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0D2"/>
    <w:multiLevelType w:val="hybridMultilevel"/>
    <w:tmpl w:val="4B6C0638"/>
    <w:lvl w:ilvl="0" w:tplc="FCA4EAC2">
      <w:start w:val="1"/>
      <w:numFmt w:val="decimal"/>
      <w:lvlText w:val="4.%1"/>
      <w:lvlJc w:val="left"/>
      <w:pPr>
        <w:ind w:left="2345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DA65CF2"/>
    <w:multiLevelType w:val="multilevel"/>
    <w:tmpl w:val="2CA4D944"/>
    <w:lvl w:ilvl="0">
      <w:start w:val="1"/>
      <w:numFmt w:val="thaiNumbers"/>
      <w:suff w:val="space"/>
      <w:lvlText w:val="%1."/>
      <w:lvlJc w:val="left"/>
      <w:pPr>
        <w:ind w:left="5671" w:firstLine="0"/>
      </w:pPr>
      <w:rPr>
        <w:rFonts w:cs="TH SarabunPSK" w:hint="default"/>
        <w:szCs w:val="32"/>
      </w:rPr>
    </w:lvl>
    <w:lvl w:ilvl="1">
      <w:start w:val="1"/>
      <w:numFmt w:val="thaiNumbers"/>
      <w:suff w:val="space"/>
      <w:lvlText w:val="%1.%2"/>
      <w:lvlJc w:val="left"/>
      <w:pPr>
        <w:ind w:left="-56" w:firstLine="340"/>
      </w:pPr>
      <w:rPr>
        <w:rFonts w:cs="TH SarabunPSK" w:hint="default"/>
        <w:szCs w:val="32"/>
      </w:rPr>
    </w:lvl>
    <w:lvl w:ilvl="2">
      <w:start w:val="1"/>
      <w:numFmt w:val="thaiNumbers"/>
      <w:suff w:val="space"/>
      <w:lvlText w:val="%1.%2.%3"/>
      <w:lvlJc w:val="left"/>
      <w:pPr>
        <w:ind w:left="0" w:firstLine="680"/>
      </w:pPr>
      <w:rPr>
        <w:rFonts w:cs="TH SarabunPSK" w:hint="default"/>
        <w:szCs w:val="32"/>
      </w:rPr>
    </w:lvl>
    <w:lvl w:ilvl="3">
      <w:start w:val="1"/>
      <w:numFmt w:val="thaiNumbers"/>
      <w:pStyle w:val="Heading4"/>
      <w:suff w:val="space"/>
      <w:lvlText w:val="(%4)"/>
      <w:lvlJc w:val="left"/>
      <w:pPr>
        <w:ind w:left="0" w:firstLine="1021"/>
      </w:pPr>
      <w:rPr>
        <w:rFonts w:ascii="TH SarabunPSK" w:hAnsi="TH SarabunPSK" w:cs="TH SarabunPSK" w:hint="default"/>
        <w:sz w:val="32"/>
        <w:szCs w:val="32"/>
      </w:rPr>
    </w:lvl>
    <w:lvl w:ilvl="4">
      <w:start w:val="1"/>
      <w:numFmt w:val="thaiNumbers"/>
      <w:suff w:val="space"/>
      <w:lvlText w:val="%4.%5)"/>
      <w:lvlJc w:val="left"/>
      <w:pPr>
        <w:ind w:left="0" w:firstLine="1361"/>
      </w:pPr>
      <w:rPr>
        <w:rFonts w:cs="TH SarabunPSK" w:hint="default"/>
        <w:szCs w:val="32"/>
      </w:rPr>
    </w:lvl>
    <w:lvl w:ilvl="5">
      <w:start w:val="1"/>
      <w:numFmt w:val="thaiNumbers"/>
      <w:suff w:val="space"/>
      <w:lvlText w:val="%6.%2.%3.%4.%5.%1"/>
      <w:lvlJc w:val="left"/>
      <w:pPr>
        <w:ind w:left="0" w:firstLine="1701"/>
      </w:pPr>
      <w:rPr>
        <w:rFonts w:hint="default"/>
      </w:rPr>
    </w:lvl>
    <w:lvl w:ilvl="6">
      <w:start w:val="1"/>
      <w:numFmt w:val="none"/>
      <w:suff w:val="space"/>
      <w:lvlText w:val="1.1.1.1.1.1.1"/>
      <w:lvlJc w:val="left"/>
      <w:pPr>
        <w:ind w:left="0" w:firstLine="142"/>
      </w:pPr>
      <w:rPr>
        <w:rFonts w:hint="default"/>
      </w:rPr>
    </w:lvl>
    <w:lvl w:ilvl="7">
      <w:start w:val="1"/>
      <w:numFmt w:val="none"/>
      <w:suff w:val="space"/>
      <w:lvlText w:val="1.1.1.1.1.1.1.1"/>
      <w:lvlJc w:val="left"/>
      <w:pPr>
        <w:ind w:left="0" w:firstLine="142"/>
      </w:pPr>
      <w:rPr>
        <w:rFonts w:hint="default"/>
      </w:rPr>
    </w:lvl>
    <w:lvl w:ilvl="8">
      <w:start w:val="1"/>
      <w:numFmt w:val="none"/>
      <w:suff w:val="space"/>
      <w:lvlText w:val="1.1.1.1.1.1.1.1.1"/>
      <w:lvlJc w:val="left"/>
      <w:pPr>
        <w:ind w:left="0" w:firstLine="142"/>
      </w:pPr>
      <w:rPr>
        <w:rFonts w:hint="default"/>
      </w:rPr>
    </w:lvl>
  </w:abstractNum>
  <w:abstractNum w:abstractNumId="13" w15:restartNumberingAfterBreak="0">
    <w:nsid w:val="3F4C7E63"/>
    <w:multiLevelType w:val="hybridMultilevel"/>
    <w:tmpl w:val="E21855DE"/>
    <w:lvl w:ilvl="0" w:tplc="9D926E9C">
      <w:start w:val="1"/>
      <w:numFmt w:val="decimal"/>
      <w:lvlText w:val="3.%1"/>
      <w:lvlJc w:val="left"/>
      <w:pPr>
        <w:ind w:left="-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0" w:hanging="360"/>
      </w:pPr>
    </w:lvl>
    <w:lvl w:ilvl="2" w:tplc="0409001B">
      <w:start w:val="1"/>
      <w:numFmt w:val="lowerRoman"/>
      <w:lvlText w:val="%3."/>
      <w:lvlJc w:val="right"/>
      <w:pPr>
        <w:ind w:left="470" w:hanging="180"/>
      </w:pPr>
    </w:lvl>
    <w:lvl w:ilvl="3" w:tplc="0409000F" w:tentative="1">
      <w:start w:val="1"/>
      <w:numFmt w:val="decimal"/>
      <w:lvlText w:val="%4."/>
      <w:lvlJc w:val="left"/>
      <w:pPr>
        <w:ind w:left="1190" w:hanging="360"/>
      </w:pPr>
    </w:lvl>
    <w:lvl w:ilvl="4" w:tplc="04090019" w:tentative="1">
      <w:start w:val="1"/>
      <w:numFmt w:val="lowerLetter"/>
      <w:lvlText w:val="%5."/>
      <w:lvlJc w:val="left"/>
      <w:pPr>
        <w:ind w:left="1910" w:hanging="360"/>
      </w:pPr>
    </w:lvl>
    <w:lvl w:ilvl="5" w:tplc="0409001B" w:tentative="1">
      <w:start w:val="1"/>
      <w:numFmt w:val="lowerRoman"/>
      <w:lvlText w:val="%6."/>
      <w:lvlJc w:val="right"/>
      <w:pPr>
        <w:ind w:left="2630" w:hanging="180"/>
      </w:pPr>
    </w:lvl>
    <w:lvl w:ilvl="6" w:tplc="0409000F" w:tentative="1">
      <w:start w:val="1"/>
      <w:numFmt w:val="decimal"/>
      <w:lvlText w:val="%7."/>
      <w:lvlJc w:val="left"/>
      <w:pPr>
        <w:ind w:left="3350" w:hanging="360"/>
      </w:pPr>
    </w:lvl>
    <w:lvl w:ilvl="7" w:tplc="04090019" w:tentative="1">
      <w:start w:val="1"/>
      <w:numFmt w:val="lowerLetter"/>
      <w:lvlText w:val="%8."/>
      <w:lvlJc w:val="left"/>
      <w:pPr>
        <w:ind w:left="4070" w:hanging="360"/>
      </w:pPr>
    </w:lvl>
    <w:lvl w:ilvl="8" w:tplc="0409001B" w:tentative="1">
      <w:start w:val="1"/>
      <w:numFmt w:val="lowerRoman"/>
      <w:lvlText w:val="%9."/>
      <w:lvlJc w:val="right"/>
      <w:pPr>
        <w:ind w:left="4790" w:hanging="180"/>
      </w:pPr>
    </w:lvl>
  </w:abstractNum>
  <w:abstractNum w:abstractNumId="14" w15:restartNumberingAfterBreak="0">
    <w:nsid w:val="4D847AAF"/>
    <w:multiLevelType w:val="hybridMultilevel"/>
    <w:tmpl w:val="58EE1EE6"/>
    <w:lvl w:ilvl="0" w:tplc="546C3DA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07DE"/>
    <w:multiLevelType w:val="hybridMultilevel"/>
    <w:tmpl w:val="E252E97C"/>
    <w:lvl w:ilvl="0" w:tplc="591E6568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18224590">
      <w:start w:val="1"/>
      <w:numFmt w:val="decimal"/>
      <w:lvlText w:val="(%2)"/>
      <w:lvlJc w:val="left"/>
      <w:pPr>
        <w:ind w:left="2577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0FE6D9A"/>
    <w:multiLevelType w:val="hybridMultilevel"/>
    <w:tmpl w:val="4A5ADB12"/>
    <w:lvl w:ilvl="0" w:tplc="F61E94A0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4A43"/>
    <w:multiLevelType w:val="hybridMultilevel"/>
    <w:tmpl w:val="5998992E"/>
    <w:lvl w:ilvl="0" w:tplc="8AE05784">
      <w:start w:val="1"/>
      <w:numFmt w:val="bullet"/>
      <w:lvlText w:val="-"/>
      <w:lvlJc w:val="left"/>
      <w:pPr>
        <w:ind w:left="720" w:hanging="360"/>
      </w:pPr>
      <w:rPr>
        <w:rFonts w:ascii="TH SarabunIT๙" w:hAnsi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53DEB"/>
    <w:multiLevelType w:val="hybridMultilevel"/>
    <w:tmpl w:val="1BFCD790"/>
    <w:lvl w:ilvl="0" w:tplc="70F8539E">
      <w:start w:val="1"/>
      <w:numFmt w:val="decimal"/>
      <w:lvlText w:val="(%1)"/>
      <w:lvlJc w:val="left"/>
      <w:pPr>
        <w:ind w:left="1854" w:hanging="360"/>
      </w:pPr>
      <w:rPr>
        <w:rFonts w:ascii="TH SarabunPSK" w:hAnsi="TH SarabunPSK" w:cs="TH SarabunPSK" w:hint="default"/>
        <w:color w:val="auto"/>
      </w:rPr>
    </w:lvl>
    <w:lvl w:ilvl="1" w:tplc="18224590">
      <w:start w:val="1"/>
      <w:numFmt w:val="decimal"/>
      <w:lvlText w:val="(%2)"/>
      <w:lvlJc w:val="left"/>
      <w:pPr>
        <w:ind w:left="2577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A5F5E14"/>
    <w:multiLevelType w:val="hybridMultilevel"/>
    <w:tmpl w:val="0BA2B8AC"/>
    <w:lvl w:ilvl="0" w:tplc="50728F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D143629"/>
    <w:multiLevelType w:val="hybridMultilevel"/>
    <w:tmpl w:val="1EDE83CC"/>
    <w:lvl w:ilvl="0" w:tplc="E572EBF0">
      <w:start w:val="1"/>
      <w:numFmt w:val="decimal"/>
      <w:lvlText w:val="4.%1"/>
      <w:lvlJc w:val="left"/>
      <w:pPr>
        <w:ind w:left="1854" w:hanging="360"/>
      </w:pPr>
      <w:rPr>
        <w:rFonts w:hint="default"/>
        <w:color w:val="auto"/>
      </w:rPr>
    </w:lvl>
    <w:lvl w:ilvl="1" w:tplc="18224590">
      <w:start w:val="1"/>
      <w:numFmt w:val="decimal"/>
      <w:lvlText w:val="(%2)"/>
      <w:lvlJc w:val="left"/>
      <w:pPr>
        <w:ind w:left="2577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16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6"/>
  </w:num>
  <w:num w:numId="15">
    <w:abstractNumId w:val="4"/>
  </w:num>
  <w:num w:numId="16">
    <w:abstractNumId w:val="10"/>
  </w:num>
  <w:num w:numId="17">
    <w:abstractNumId w:val="9"/>
  </w:num>
  <w:num w:numId="18">
    <w:abstractNumId w:val="20"/>
  </w:num>
  <w:num w:numId="19">
    <w:abstractNumId w:val="18"/>
  </w:num>
  <w:num w:numId="20">
    <w:abstractNumId w:val="8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5]" strokecolor="none [3205]">
      <v:fill color="none [3205]"/>
      <v:stroke color="none [3205]" weight="10pt" linestyle="thinThin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3"/>
    <w:rsid w:val="000031C7"/>
    <w:rsid w:val="00006D86"/>
    <w:rsid w:val="00012545"/>
    <w:rsid w:val="00014D4E"/>
    <w:rsid w:val="000267EE"/>
    <w:rsid w:val="000272CB"/>
    <w:rsid w:val="00027945"/>
    <w:rsid w:val="00027DBB"/>
    <w:rsid w:val="00030D8A"/>
    <w:rsid w:val="000325C4"/>
    <w:rsid w:val="000355D4"/>
    <w:rsid w:val="000475A5"/>
    <w:rsid w:val="00047CD4"/>
    <w:rsid w:val="00051A90"/>
    <w:rsid w:val="00055DD1"/>
    <w:rsid w:val="00063F69"/>
    <w:rsid w:val="000665DD"/>
    <w:rsid w:val="00073864"/>
    <w:rsid w:val="00080D16"/>
    <w:rsid w:val="000856D5"/>
    <w:rsid w:val="00092C69"/>
    <w:rsid w:val="000939DC"/>
    <w:rsid w:val="00093C24"/>
    <w:rsid w:val="00096361"/>
    <w:rsid w:val="000A151B"/>
    <w:rsid w:val="000A1EA0"/>
    <w:rsid w:val="000A5868"/>
    <w:rsid w:val="000B2126"/>
    <w:rsid w:val="000B4CF7"/>
    <w:rsid w:val="000B55E2"/>
    <w:rsid w:val="000B685B"/>
    <w:rsid w:val="000B76EC"/>
    <w:rsid w:val="000C3D93"/>
    <w:rsid w:val="000C45FC"/>
    <w:rsid w:val="000D56F1"/>
    <w:rsid w:val="000D73D0"/>
    <w:rsid w:val="000D791A"/>
    <w:rsid w:val="000E0B33"/>
    <w:rsid w:val="000E26C2"/>
    <w:rsid w:val="000E43B6"/>
    <w:rsid w:val="000E4FD9"/>
    <w:rsid w:val="000E58CD"/>
    <w:rsid w:val="000E614A"/>
    <w:rsid w:val="000F2066"/>
    <w:rsid w:val="000F4BC4"/>
    <w:rsid w:val="0010317E"/>
    <w:rsid w:val="00104362"/>
    <w:rsid w:val="00106009"/>
    <w:rsid w:val="001065D7"/>
    <w:rsid w:val="00106DCA"/>
    <w:rsid w:val="00111381"/>
    <w:rsid w:val="00114A3D"/>
    <w:rsid w:val="0011580D"/>
    <w:rsid w:val="00116265"/>
    <w:rsid w:val="00116400"/>
    <w:rsid w:val="00117C73"/>
    <w:rsid w:val="001206E6"/>
    <w:rsid w:val="00123588"/>
    <w:rsid w:val="0012482D"/>
    <w:rsid w:val="00124974"/>
    <w:rsid w:val="00126564"/>
    <w:rsid w:val="00133D35"/>
    <w:rsid w:val="0013558A"/>
    <w:rsid w:val="0013715E"/>
    <w:rsid w:val="001401C7"/>
    <w:rsid w:val="0014393F"/>
    <w:rsid w:val="001456B6"/>
    <w:rsid w:val="001523BF"/>
    <w:rsid w:val="00152FDA"/>
    <w:rsid w:val="00156691"/>
    <w:rsid w:val="0015790E"/>
    <w:rsid w:val="00157B6D"/>
    <w:rsid w:val="0016187A"/>
    <w:rsid w:val="0016535D"/>
    <w:rsid w:val="0016666F"/>
    <w:rsid w:val="00167933"/>
    <w:rsid w:val="001726ED"/>
    <w:rsid w:val="00174E52"/>
    <w:rsid w:val="00175860"/>
    <w:rsid w:val="00176AA5"/>
    <w:rsid w:val="00190E6A"/>
    <w:rsid w:val="0019622E"/>
    <w:rsid w:val="00197663"/>
    <w:rsid w:val="001A4E0F"/>
    <w:rsid w:val="001A542F"/>
    <w:rsid w:val="001A7D6D"/>
    <w:rsid w:val="001B2B37"/>
    <w:rsid w:val="001B2D4C"/>
    <w:rsid w:val="001B2F00"/>
    <w:rsid w:val="001B5828"/>
    <w:rsid w:val="001B6522"/>
    <w:rsid w:val="001B7C41"/>
    <w:rsid w:val="001C13F6"/>
    <w:rsid w:val="001C320E"/>
    <w:rsid w:val="001C4E34"/>
    <w:rsid w:val="001C6334"/>
    <w:rsid w:val="001D5119"/>
    <w:rsid w:val="001E5397"/>
    <w:rsid w:val="001F2777"/>
    <w:rsid w:val="001F2B22"/>
    <w:rsid w:val="001F2B8B"/>
    <w:rsid w:val="002017C5"/>
    <w:rsid w:val="00204CE2"/>
    <w:rsid w:val="0020618C"/>
    <w:rsid w:val="00211A57"/>
    <w:rsid w:val="00212612"/>
    <w:rsid w:val="00212B6B"/>
    <w:rsid w:val="00223DE7"/>
    <w:rsid w:val="00226CE0"/>
    <w:rsid w:val="002270B1"/>
    <w:rsid w:val="00231529"/>
    <w:rsid w:val="00232E0E"/>
    <w:rsid w:val="00233D6C"/>
    <w:rsid w:val="00237835"/>
    <w:rsid w:val="00240700"/>
    <w:rsid w:val="00240F37"/>
    <w:rsid w:val="0024362D"/>
    <w:rsid w:val="00244361"/>
    <w:rsid w:val="00244411"/>
    <w:rsid w:val="0024442C"/>
    <w:rsid w:val="00245BA5"/>
    <w:rsid w:val="002515F1"/>
    <w:rsid w:val="0025684C"/>
    <w:rsid w:val="00256C05"/>
    <w:rsid w:val="00261CAF"/>
    <w:rsid w:val="002625F3"/>
    <w:rsid w:val="00264826"/>
    <w:rsid w:val="00267B45"/>
    <w:rsid w:val="002710E7"/>
    <w:rsid w:val="00272652"/>
    <w:rsid w:val="002769AE"/>
    <w:rsid w:val="0028086C"/>
    <w:rsid w:val="00282BB8"/>
    <w:rsid w:val="00291577"/>
    <w:rsid w:val="00296FDF"/>
    <w:rsid w:val="002A12FD"/>
    <w:rsid w:val="002A61AB"/>
    <w:rsid w:val="002A6320"/>
    <w:rsid w:val="002B41F3"/>
    <w:rsid w:val="002C165F"/>
    <w:rsid w:val="002C3588"/>
    <w:rsid w:val="002C395C"/>
    <w:rsid w:val="002C7B90"/>
    <w:rsid w:val="002D0BB5"/>
    <w:rsid w:val="002D41BE"/>
    <w:rsid w:val="002D7E6B"/>
    <w:rsid w:val="002E62B5"/>
    <w:rsid w:val="002E6CE1"/>
    <w:rsid w:val="002F2141"/>
    <w:rsid w:val="002F3D33"/>
    <w:rsid w:val="002F4EB1"/>
    <w:rsid w:val="002F58F7"/>
    <w:rsid w:val="002F6E40"/>
    <w:rsid w:val="00301195"/>
    <w:rsid w:val="00303CDC"/>
    <w:rsid w:val="003177F9"/>
    <w:rsid w:val="003200FE"/>
    <w:rsid w:val="00320A45"/>
    <w:rsid w:val="0033395A"/>
    <w:rsid w:val="00334949"/>
    <w:rsid w:val="00340AC5"/>
    <w:rsid w:val="00351DE2"/>
    <w:rsid w:val="00352F1A"/>
    <w:rsid w:val="003562CB"/>
    <w:rsid w:val="00361041"/>
    <w:rsid w:val="00364E9C"/>
    <w:rsid w:val="003674C7"/>
    <w:rsid w:val="00375A9B"/>
    <w:rsid w:val="00383935"/>
    <w:rsid w:val="00385FEA"/>
    <w:rsid w:val="00387F06"/>
    <w:rsid w:val="00390E5D"/>
    <w:rsid w:val="003915CA"/>
    <w:rsid w:val="00397C37"/>
    <w:rsid w:val="003A4112"/>
    <w:rsid w:val="003A5278"/>
    <w:rsid w:val="003A6209"/>
    <w:rsid w:val="003B5C58"/>
    <w:rsid w:val="003B73CD"/>
    <w:rsid w:val="003C1596"/>
    <w:rsid w:val="003C1DA5"/>
    <w:rsid w:val="003C27A3"/>
    <w:rsid w:val="003C42B0"/>
    <w:rsid w:val="003C755F"/>
    <w:rsid w:val="003D304E"/>
    <w:rsid w:val="003D4E1D"/>
    <w:rsid w:val="003D6970"/>
    <w:rsid w:val="003D6D18"/>
    <w:rsid w:val="003D7F50"/>
    <w:rsid w:val="003E043D"/>
    <w:rsid w:val="003E04A2"/>
    <w:rsid w:val="003E24E0"/>
    <w:rsid w:val="003E2A65"/>
    <w:rsid w:val="003E6F7E"/>
    <w:rsid w:val="003F2CF7"/>
    <w:rsid w:val="003F3345"/>
    <w:rsid w:val="003F525A"/>
    <w:rsid w:val="003F61FC"/>
    <w:rsid w:val="003F6B28"/>
    <w:rsid w:val="003F7F8F"/>
    <w:rsid w:val="004037DF"/>
    <w:rsid w:val="0041184B"/>
    <w:rsid w:val="00417B8A"/>
    <w:rsid w:val="00421576"/>
    <w:rsid w:val="00421D97"/>
    <w:rsid w:val="00423021"/>
    <w:rsid w:val="00435DDF"/>
    <w:rsid w:val="004374EC"/>
    <w:rsid w:val="004431CF"/>
    <w:rsid w:val="00453A91"/>
    <w:rsid w:val="00456323"/>
    <w:rsid w:val="00457BED"/>
    <w:rsid w:val="00461D58"/>
    <w:rsid w:val="00462D53"/>
    <w:rsid w:val="004632F2"/>
    <w:rsid w:val="00465FA4"/>
    <w:rsid w:val="004666D9"/>
    <w:rsid w:val="0046749C"/>
    <w:rsid w:val="00475881"/>
    <w:rsid w:val="0048266C"/>
    <w:rsid w:val="004836C7"/>
    <w:rsid w:val="00484B73"/>
    <w:rsid w:val="0048614F"/>
    <w:rsid w:val="00487974"/>
    <w:rsid w:val="004A0276"/>
    <w:rsid w:val="004A39D5"/>
    <w:rsid w:val="004A7F16"/>
    <w:rsid w:val="004B0A3F"/>
    <w:rsid w:val="004B16AB"/>
    <w:rsid w:val="004B2334"/>
    <w:rsid w:val="004C011F"/>
    <w:rsid w:val="004C18E2"/>
    <w:rsid w:val="004C3B9C"/>
    <w:rsid w:val="004D12B2"/>
    <w:rsid w:val="004D3FC1"/>
    <w:rsid w:val="004D7D23"/>
    <w:rsid w:val="004E2A7E"/>
    <w:rsid w:val="004E3296"/>
    <w:rsid w:val="004E554E"/>
    <w:rsid w:val="004E6A95"/>
    <w:rsid w:val="004E6BDE"/>
    <w:rsid w:val="004F1601"/>
    <w:rsid w:val="004F298C"/>
    <w:rsid w:val="004F3673"/>
    <w:rsid w:val="004F4118"/>
    <w:rsid w:val="004F4FDF"/>
    <w:rsid w:val="00501E2A"/>
    <w:rsid w:val="0050439A"/>
    <w:rsid w:val="00505EC0"/>
    <w:rsid w:val="00507412"/>
    <w:rsid w:val="005144F0"/>
    <w:rsid w:val="00516E91"/>
    <w:rsid w:val="005170A6"/>
    <w:rsid w:val="00522A0B"/>
    <w:rsid w:val="00524B1E"/>
    <w:rsid w:val="00527C44"/>
    <w:rsid w:val="0054271A"/>
    <w:rsid w:val="00552C0B"/>
    <w:rsid w:val="00555A54"/>
    <w:rsid w:val="005572E8"/>
    <w:rsid w:val="00560BCE"/>
    <w:rsid w:val="00561326"/>
    <w:rsid w:val="00561699"/>
    <w:rsid w:val="00562DFE"/>
    <w:rsid w:val="00565CE4"/>
    <w:rsid w:val="00566CFF"/>
    <w:rsid w:val="0057027B"/>
    <w:rsid w:val="0058084F"/>
    <w:rsid w:val="0058118F"/>
    <w:rsid w:val="0058693A"/>
    <w:rsid w:val="00591398"/>
    <w:rsid w:val="005918B2"/>
    <w:rsid w:val="00596062"/>
    <w:rsid w:val="005A0967"/>
    <w:rsid w:val="005A09F6"/>
    <w:rsid w:val="005A3121"/>
    <w:rsid w:val="005A46B5"/>
    <w:rsid w:val="005A6775"/>
    <w:rsid w:val="005A75D2"/>
    <w:rsid w:val="005B267E"/>
    <w:rsid w:val="005B31CB"/>
    <w:rsid w:val="005B3D03"/>
    <w:rsid w:val="005B5AF8"/>
    <w:rsid w:val="005B7D9C"/>
    <w:rsid w:val="005C169E"/>
    <w:rsid w:val="005C22C3"/>
    <w:rsid w:val="005C49C8"/>
    <w:rsid w:val="005C62AD"/>
    <w:rsid w:val="005C67CC"/>
    <w:rsid w:val="005D4476"/>
    <w:rsid w:val="005D4E71"/>
    <w:rsid w:val="005E1238"/>
    <w:rsid w:val="005E60C5"/>
    <w:rsid w:val="005F039B"/>
    <w:rsid w:val="005F11FB"/>
    <w:rsid w:val="005F2B1F"/>
    <w:rsid w:val="005F2D27"/>
    <w:rsid w:val="005F6457"/>
    <w:rsid w:val="00604C11"/>
    <w:rsid w:val="006055C4"/>
    <w:rsid w:val="00620C49"/>
    <w:rsid w:val="00636674"/>
    <w:rsid w:val="006367DA"/>
    <w:rsid w:val="00640798"/>
    <w:rsid w:val="0064559C"/>
    <w:rsid w:val="006548E2"/>
    <w:rsid w:val="0065637A"/>
    <w:rsid w:val="00660DFD"/>
    <w:rsid w:val="006626CC"/>
    <w:rsid w:val="00666CD7"/>
    <w:rsid w:val="00667D2B"/>
    <w:rsid w:val="00673EC9"/>
    <w:rsid w:val="00674F94"/>
    <w:rsid w:val="006750CF"/>
    <w:rsid w:val="006933B7"/>
    <w:rsid w:val="0069582E"/>
    <w:rsid w:val="0069707B"/>
    <w:rsid w:val="006A2ED9"/>
    <w:rsid w:val="006A5809"/>
    <w:rsid w:val="006B2D4A"/>
    <w:rsid w:val="006B3FAC"/>
    <w:rsid w:val="006B69A4"/>
    <w:rsid w:val="006C1922"/>
    <w:rsid w:val="006C27C0"/>
    <w:rsid w:val="006D02D3"/>
    <w:rsid w:val="006D2EC6"/>
    <w:rsid w:val="006D35E0"/>
    <w:rsid w:val="006E2A26"/>
    <w:rsid w:val="006E3483"/>
    <w:rsid w:val="006E5375"/>
    <w:rsid w:val="006E78FE"/>
    <w:rsid w:val="006F08B8"/>
    <w:rsid w:val="006F34C6"/>
    <w:rsid w:val="006F3732"/>
    <w:rsid w:val="006F4989"/>
    <w:rsid w:val="006F4B1A"/>
    <w:rsid w:val="00702771"/>
    <w:rsid w:val="00704CB5"/>
    <w:rsid w:val="007076A8"/>
    <w:rsid w:val="007112A8"/>
    <w:rsid w:val="0071312B"/>
    <w:rsid w:val="0071389E"/>
    <w:rsid w:val="007138A9"/>
    <w:rsid w:val="0072147F"/>
    <w:rsid w:val="00721809"/>
    <w:rsid w:val="00722AF0"/>
    <w:rsid w:val="007240CF"/>
    <w:rsid w:val="00725F84"/>
    <w:rsid w:val="007273D1"/>
    <w:rsid w:val="007358C2"/>
    <w:rsid w:val="00735B1F"/>
    <w:rsid w:val="007409CA"/>
    <w:rsid w:val="0074406C"/>
    <w:rsid w:val="00744971"/>
    <w:rsid w:val="00750BA5"/>
    <w:rsid w:val="00765775"/>
    <w:rsid w:val="007679DF"/>
    <w:rsid w:val="00771FF5"/>
    <w:rsid w:val="0077241D"/>
    <w:rsid w:val="007849D5"/>
    <w:rsid w:val="00785B8B"/>
    <w:rsid w:val="00791E25"/>
    <w:rsid w:val="007922B4"/>
    <w:rsid w:val="00792C9E"/>
    <w:rsid w:val="00796CF9"/>
    <w:rsid w:val="007A5148"/>
    <w:rsid w:val="007B5F27"/>
    <w:rsid w:val="007C30E7"/>
    <w:rsid w:val="007C3E38"/>
    <w:rsid w:val="007C44FB"/>
    <w:rsid w:val="007C5882"/>
    <w:rsid w:val="007D3D17"/>
    <w:rsid w:val="007D5A33"/>
    <w:rsid w:val="007D5ABC"/>
    <w:rsid w:val="007E1DC6"/>
    <w:rsid w:val="007E5608"/>
    <w:rsid w:val="00800318"/>
    <w:rsid w:val="00803CEA"/>
    <w:rsid w:val="0080553A"/>
    <w:rsid w:val="00805B61"/>
    <w:rsid w:val="00805FDC"/>
    <w:rsid w:val="00807571"/>
    <w:rsid w:val="008120EE"/>
    <w:rsid w:val="008147B1"/>
    <w:rsid w:val="00815618"/>
    <w:rsid w:val="008159BE"/>
    <w:rsid w:val="008252B4"/>
    <w:rsid w:val="00834CFA"/>
    <w:rsid w:val="00836109"/>
    <w:rsid w:val="00836FB9"/>
    <w:rsid w:val="00842177"/>
    <w:rsid w:val="00843D3A"/>
    <w:rsid w:val="008448E6"/>
    <w:rsid w:val="00845AE0"/>
    <w:rsid w:val="00845CFD"/>
    <w:rsid w:val="00847866"/>
    <w:rsid w:val="00851C40"/>
    <w:rsid w:val="00856FF7"/>
    <w:rsid w:val="008701D1"/>
    <w:rsid w:val="008740DE"/>
    <w:rsid w:val="00876B48"/>
    <w:rsid w:val="008819A6"/>
    <w:rsid w:val="008849E4"/>
    <w:rsid w:val="008861CD"/>
    <w:rsid w:val="008904F2"/>
    <w:rsid w:val="00890C57"/>
    <w:rsid w:val="00895A57"/>
    <w:rsid w:val="008971C6"/>
    <w:rsid w:val="008A04F6"/>
    <w:rsid w:val="008A1755"/>
    <w:rsid w:val="008A2832"/>
    <w:rsid w:val="008A5DBB"/>
    <w:rsid w:val="008A6F6C"/>
    <w:rsid w:val="008B30B9"/>
    <w:rsid w:val="008B3345"/>
    <w:rsid w:val="008B5243"/>
    <w:rsid w:val="008B6562"/>
    <w:rsid w:val="008B69D3"/>
    <w:rsid w:val="008C1770"/>
    <w:rsid w:val="008C2F7F"/>
    <w:rsid w:val="008D2853"/>
    <w:rsid w:val="008D4F05"/>
    <w:rsid w:val="008D55C9"/>
    <w:rsid w:val="008D5636"/>
    <w:rsid w:val="008E0536"/>
    <w:rsid w:val="008E34A7"/>
    <w:rsid w:val="008E3ED3"/>
    <w:rsid w:val="008E6B52"/>
    <w:rsid w:val="008E7225"/>
    <w:rsid w:val="008F0BB8"/>
    <w:rsid w:val="008F1126"/>
    <w:rsid w:val="008F165C"/>
    <w:rsid w:val="008F44F9"/>
    <w:rsid w:val="008F4D91"/>
    <w:rsid w:val="008F5CB9"/>
    <w:rsid w:val="00900A10"/>
    <w:rsid w:val="009022C1"/>
    <w:rsid w:val="0090299A"/>
    <w:rsid w:val="00906102"/>
    <w:rsid w:val="009215FB"/>
    <w:rsid w:val="0092472D"/>
    <w:rsid w:val="009378B7"/>
    <w:rsid w:val="0094087B"/>
    <w:rsid w:val="00940E7F"/>
    <w:rsid w:val="0094648B"/>
    <w:rsid w:val="00951B17"/>
    <w:rsid w:val="00952CB4"/>
    <w:rsid w:val="00954CFF"/>
    <w:rsid w:val="00965A06"/>
    <w:rsid w:val="00965AAD"/>
    <w:rsid w:val="0096612B"/>
    <w:rsid w:val="00967FDB"/>
    <w:rsid w:val="009730B5"/>
    <w:rsid w:val="009815AE"/>
    <w:rsid w:val="009868B8"/>
    <w:rsid w:val="00990CAA"/>
    <w:rsid w:val="009946DF"/>
    <w:rsid w:val="00996C33"/>
    <w:rsid w:val="009B65DC"/>
    <w:rsid w:val="009C6DB1"/>
    <w:rsid w:val="009D1996"/>
    <w:rsid w:val="009D2FC9"/>
    <w:rsid w:val="009D4494"/>
    <w:rsid w:val="009D4595"/>
    <w:rsid w:val="009D75EB"/>
    <w:rsid w:val="009E203E"/>
    <w:rsid w:val="009E368D"/>
    <w:rsid w:val="009E3F74"/>
    <w:rsid w:val="009F3487"/>
    <w:rsid w:val="009F4B5B"/>
    <w:rsid w:val="009F78E9"/>
    <w:rsid w:val="00A00BFA"/>
    <w:rsid w:val="00A01D4A"/>
    <w:rsid w:val="00A02D52"/>
    <w:rsid w:val="00A06328"/>
    <w:rsid w:val="00A10AA8"/>
    <w:rsid w:val="00A115F3"/>
    <w:rsid w:val="00A14BC5"/>
    <w:rsid w:val="00A279E3"/>
    <w:rsid w:val="00A359DD"/>
    <w:rsid w:val="00A37C37"/>
    <w:rsid w:val="00A4209B"/>
    <w:rsid w:val="00A52990"/>
    <w:rsid w:val="00A625B7"/>
    <w:rsid w:val="00A62A00"/>
    <w:rsid w:val="00A63DB0"/>
    <w:rsid w:val="00A660B0"/>
    <w:rsid w:val="00A80C6E"/>
    <w:rsid w:val="00A81322"/>
    <w:rsid w:val="00A87ADC"/>
    <w:rsid w:val="00A90378"/>
    <w:rsid w:val="00A91F03"/>
    <w:rsid w:val="00A97E66"/>
    <w:rsid w:val="00AA14F6"/>
    <w:rsid w:val="00AB287B"/>
    <w:rsid w:val="00AB2BEF"/>
    <w:rsid w:val="00AB479C"/>
    <w:rsid w:val="00AB60B3"/>
    <w:rsid w:val="00AB7366"/>
    <w:rsid w:val="00AC2D59"/>
    <w:rsid w:val="00AC7288"/>
    <w:rsid w:val="00AC7DDD"/>
    <w:rsid w:val="00AD5850"/>
    <w:rsid w:val="00AD6D32"/>
    <w:rsid w:val="00AD7A6F"/>
    <w:rsid w:val="00AE4B79"/>
    <w:rsid w:val="00AE7E3B"/>
    <w:rsid w:val="00AF272D"/>
    <w:rsid w:val="00AF3050"/>
    <w:rsid w:val="00AF4339"/>
    <w:rsid w:val="00B1114C"/>
    <w:rsid w:val="00B15825"/>
    <w:rsid w:val="00B16BA5"/>
    <w:rsid w:val="00B2052E"/>
    <w:rsid w:val="00B20F63"/>
    <w:rsid w:val="00B2604E"/>
    <w:rsid w:val="00B2726D"/>
    <w:rsid w:val="00B31386"/>
    <w:rsid w:val="00B35D63"/>
    <w:rsid w:val="00B37475"/>
    <w:rsid w:val="00B4013A"/>
    <w:rsid w:val="00B41C17"/>
    <w:rsid w:val="00B4235D"/>
    <w:rsid w:val="00B42409"/>
    <w:rsid w:val="00B436D7"/>
    <w:rsid w:val="00B50EFD"/>
    <w:rsid w:val="00B530A1"/>
    <w:rsid w:val="00B56459"/>
    <w:rsid w:val="00B6014A"/>
    <w:rsid w:val="00B619D5"/>
    <w:rsid w:val="00B61A69"/>
    <w:rsid w:val="00B66478"/>
    <w:rsid w:val="00B73602"/>
    <w:rsid w:val="00B8486B"/>
    <w:rsid w:val="00B86B3B"/>
    <w:rsid w:val="00B87626"/>
    <w:rsid w:val="00B93D3F"/>
    <w:rsid w:val="00B97BC4"/>
    <w:rsid w:val="00BA0F8D"/>
    <w:rsid w:val="00BA6A56"/>
    <w:rsid w:val="00BC1C57"/>
    <w:rsid w:val="00BC2936"/>
    <w:rsid w:val="00BC3E07"/>
    <w:rsid w:val="00BC6803"/>
    <w:rsid w:val="00BD01A7"/>
    <w:rsid w:val="00BD3EDA"/>
    <w:rsid w:val="00BE1D91"/>
    <w:rsid w:val="00BE332E"/>
    <w:rsid w:val="00BE6426"/>
    <w:rsid w:val="00BF0F54"/>
    <w:rsid w:val="00BF1601"/>
    <w:rsid w:val="00C03422"/>
    <w:rsid w:val="00C053A6"/>
    <w:rsid w:val="00C139CB"/>
    <w:rsid w:val="00C160F4"/>
    <w:rsid w:val="00C178E4"/>
    <w:rsid w:val="00C2198D"/>
    <w:rsid w:val="00C32F43"/>
    <w:rsid w:val="00C46B80"/>
    <w:rsid w:val="00C71607"/>
    <w:rsid w:val="00C73878"/>
    <w:rsid w:val="00C8017E"/>
    <w:rsid w:val="00C807BA"/>
    <w:rsid w:val="00C858CC"/>
    <w:rsid w:val="00C900B3"/>
    <w:rsid w:val="00C901FD"/>
    <w:rsid w:val="00C91084"/>
    <w:rsid w:val="00C9108C"/>
    <w:rsid w:val="00C91413"/>
    <w:rsid w:val="00C932A6"/>
    <w:rsid w:val="00CA16E1"/>
    <w:rsid w:val="00CA7A5B"/>
    <w:rsid w:val="00CB38A8"/>
    <w:rsid w:val="00CC06F8"/>
    <w:rsid w:val="00CC08EE"/>
    <w:rsid w:val="00CC5ABE"/>
    <w:rsid w:val="00CC5C79"/>
    <w:rsid w:val="00CD05B8"/>
    <w:rsid w:val="00CD3ED7"/>
    <w:rsid w:val="00CD47DC"/>
    <w:rsid w:val="00CD4947"/>
    <w:rsid w:val="00CD65DF"/>
    <w:rsid w:val="00CE0295"/>
    <w:rsid w:val="00CF2608"/>
    <w:rsid w:val="00CF36A8"/>
    <w:rsid w:val="00CF3E45"/>
    <w:rsid w:val="00CF4807"/>
    <w:rsid w:val="00CF52A1"/>
    <w:rsid w:val="00D00B81"/>
    <w:rsid w:val="00D01BE6"/>
    <w:rsid w:val="00D10480"/>
    <w:rsid w:val="00D11252"/>
    <w:rsid w:val="00D12222"/>
    <w:rsid w:val="00D20D95"/>
    <w:rsid w:val="00D30F32"/>
    <w:rsid w:val="00D31C6E"/>
    <w:rsid w:val="00D3692F"/>
    <w:rsid w:val="00D536C3"/>
    <w:rsid w:val="00D6600D"/>
    <w:rsid w:val="00D70BFF"/>
    <w:rsid w:val="00D72007"/>
    <w:rsid w:val="00D7609C"/>
    <w:rsid w:val="00D770B0"/>
    <w:rsid w:val="00D80D98"/>
    <w:rsid w:val="00D84583"/>
    <w:rsid w:val="00D855DC"/>
    <w:rsid w:val="00DA57F4"/>
    <w:rsid w:val="00DB102B"/>
    <w:rsid w:val="00DB119A"/>
    <w:rsid w:val="00DB1FB2"/>
    <w:rsid w:val="00DB4F0F"/>
    <w:rsid w:val="00DC215A"/>
    <w:rsid w:val="00DC2860"/>
    <w:rsid w:val="00DC31FC"/>
    <w:rsid w:val="00DC55FA"/>
    <w:rsid w:val="00DC5EA6"/>
    <w:rsid w:val="00DC7A84"/>
    <w:rsid w:val="00DD4199"/>
    <w:rsid w:val="00DD473B"/>
    <w:rsid w:val="00DE1253"/>
    <w:rsid w:val="00DE3BC8"/>
    <w:rsid w:val="00DE43CF"/>
    <w:rsid w:val="00DE7067"/>
    <w:rsid w:val="00DF093B"/>
    <w:rsid w:val="00DF4C38"/>
    <w:rsid w:val="00DF6223"/>
    <w:rsid w:val="00DF700A"/>
    <w:rsid w:val="00DF77DF"/>
    <w:rsid w:val="00E01778"/>
    <w:rsid w:val="00E01F50"/>
    <w:rsid w:val="00E03739"/>
    <w:rsid w:val="00E045E6"/>
    <w:rsid w:val="00E05048"/>
    <w:rsid w:val="00E071D9"/>
    <w:rsid w:val="00E127D6"/>
    <w:rsid w:val="00E151A0"/>
    <w:rsid w:val="00E17B93"/>
    <w:rsid w:val="00E20004"/>
    <w:rsid w:val="00E220A7"/>
    <w:rsid w:val="00E316F2"/>
    <w:rsid w:val="00E31C77"/>
    <w:rsid w:val="00E32B2D"/>
    <w:rsid w:val="00E35476"/>
    <w:rsid w:val="00E370F9"/>
    <w:rsid w:val="00E468A2"/>
    <w:rsid w:val="00E50074"/>
    <w:rsid w:val="00E51F7E"/>
    <w:rsid w:val="00E52479"/>
    <w:rsid w:val="00E54EE5"/>
    <w:rsid w:val="00E60004"/>
    <w:rsid w:val="00E62090"/>
    <w:rsid w:val="00E6605D"/>
    <w:rsid w:val="00E661E0"/>
    <w:rsid w:val="00E7581B"/>
    <w:rsid w:val="00EA0603"/>
    <w:rsid w:val="00EA09D5"/>
    <w:rsid w:val="00EA285A"/>
    <w:rsid w:val="00EA38B9"/>
    <w:rsid w:val="00EB29AC"/>
    <w:rsid w:val="00EB4D8C"/>
    <w:rsid w:val="00EB6BC3"/>
    <w:rsid w:val="00EB7702"/>
    <w:rsid w:val="00EB7F27"/>
    <w:rsid w:val="00EC3825"/>
    <w:rsid w:val="00EC46EF"/>
    <w:rsid w:val="00EC48D5"/>
    <w:rsid w:val="00EC507E"/>
    <w:rsid w:val="00ED5130"/>
    <w:rsid w:val="00EF350A"/>
    <w:rsid w:val="00EF4F4D"/>
    <w:rsid w:val="00EF5FBB"/>
    <w:rsid w:val="00EF6411"/>
    <w:rsid w:val="00EF6A53"/>
    <w:rsid w:val="00F007F7"/>
    <w:rsid w:val="00F06031"/>
    <w:rsid w:val="00F07506"/>
    <w:rsid w:val="00F12494"/>
    <w:rsid w:val="00F12A62"/>
    <w:rsid w:val="00F26D73"/>
    <w:rsid w:val="00F352D4"/>
    <w:rsid w:val="00F40116"/>
    <w:rsid w:val="00F557D4"/>
    <w:rsid w:val="00F57F57"/>
    <w:rsid w:val="00F67BDC"/>
    <w:rsid w:val="00F77E19"/>
    <w:rsid w:val="00F82146"/>
    <w:rsid w:val="00F82F2A"/>
    <w:rsid w:val="00F8327A"/>
    <w:rsid w:val="00F83EB5"/>
    <w:rsid w:val="00F844BF"/>
    <w:rsid w:val="00F90071"/>
    <w:rsid w:val="00F92068"/>
    <w:rsid w:val="00F9671C"/>
    <w:rsid w:val="00FA1A53"/>
    <w:rsid w:val="00FA7D6B"/>
    <w:rsid w:val="00FB133D"/>
    <w:rsid w:val="00FB3626"/>
    <w:rsid w:val="00FC1D28"/>
    <w:rsid w:val="00FC5B9B"/>
    <w:rsid w:val="00FD3F94"/>
    <w:rsid w:val="00FD7306"/>
    <w:rsid w:val="00FE1CBB"/>
    <w:rsid w:val="00FE2563"/>
    <w:rsid w:val="00FE6E42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5]" strokecolor="none [3205]">
      <v:fill color="none [3205]"/>
      <v:stroke color="none [3205]" weight="10pt" linestyle="thinThin"/>
      <v:shadow color="#868686"/>
    </o:shapedefaults>
    <o:shapelayout v:ext="edit">
      <o:idmap v:ext="edit" data="1"/>
    </o:shapelayout>
  </w:shapeDefaults>
  <w:decimalSymbol w:val="."/>
  <w:listSeparator w:val=","/>
  <w15:docId w15:val="{131A9295-F33D-46A6-BDC1-2218CBD2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23"/>
  </w:style>
  <w:style w:type="paragraph" w:styleId="Heading1">
    <w:name w:val="heading 1"/>
    <w:basedOn w:val="Normal"/>
    <w:next w:val="Normal"/>
    <w:link w:val="Heading1Char"/>
    <w:uiPriority w:val="9"/>
    <w:qFormat/>
    <w:rsid w:val="00256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C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C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50074"/>
    <w:pPr>
      <w:keepNext/>
      <w:numPr>
        <w:ilvl w:val="3"/>
        <w:numId w:val="1"/>
      </w:numPr>
      <w:spacing w:after="0" w:line="240" w:lineRule="auto"/>
      <w:jc w:val="thaiDistribute"/>
      <w:outlineLvl w:val="3"/>
    </w:pPr>
    <w:rPr>
      <w:rFonts w:ascii="TH Sarabun New" w:eastAsia="TH SarabunPSK" w:hAnsi="TH Sarabun New" w:cs="TH Sarabun New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73"/>
  </w:style>
  <w:style w:type="paragraph" w:styleId="Footer">
    <w:name w:val="footer"/>
    <w:basedOn w:val="Normal"/>
    <w:link w:val="FooterChar"/>
    <w:uiPriority w:val="99"/>
    <w:unhideWhenUsed/>
    <w:rsid w:val="00F26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73"/>
  </w:style>
  <w:style w:type="paragraph" w:customStyle="1" w:styleId="Normal1">
    <w:name w:val="Normal1"/>
    <w:rsid w:val="00CD05B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rdia New" w:eastAsia="Cordia New" w:hAnsi="Cordia New" w:cs="Cordia New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51DE2"/>
    <w:pPr>
      <w:ind w:left="720"/>
      <w:contextualSpacing/>
    </w:pPr>
  </w:style>
  <w:style w:type="table" w:styleId="TableGrid">
    <w:name w:val="Table Grid"/>
    <w:aliases w:val="Table Grid II"/>
    <w:basedOn w:val="TableNormal"/>
    <w:uiPriority w:val="39"/>
    <w:rsid w:val="00351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7B6D"/>
    <w:rPr>
      <w:sz w:val="16"/>
      <w:szCs w:val="18"/>
    </w:rPr>
  </w:style>
  <w:style w:type="character" w:styleId="Strong">
    <w:name w:val="Strong"/>
    <w:aliases w:val="Normal 1"/>
    <w:basedOn w:val="DefaultParagraphFont"/>
    <w:uiPriority w:val="22"/>
    <w:qFormat/>
    <w:rsid w:val="00565CE4"/>
    <w:rPr>
      <w:b/>
      <w:bCs/>
    </w:rPr>
  </w:style>
  <w:style w:type="paragraph" w:styleId="NoSpacing">
    <w:name w:val="No Spacing"/>
    <w:uiPriority w:val="1"/>
    <w:qFormat/>
    <w:rsid w:val="00565CE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4Char">
    <w:name w:val="Heading 4 Char"/>
    <w:basedOn w:val="DefaultParagraphFont"/>
    <w:link w:val="Heading4"/>
    <w:rsid w:val="00E50074"/>
    <w:rPr>
      <w:rFonts w:ascii="TH Sarabun New" w:eastAsia="TH SarabunPSK" w:hAnsi="TH Sarabun New" w:cs="TH Sarabun New"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56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C0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C0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II1">
    <w:name w:val="Table Grid II1"/>
    <w:basedOn w:val="TableNormal"/>
    <w:next w:val="TableGrid"/>
    <w:uiPriority w:val="59"/>
    <w:rsid w:val="0090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610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06102"/>
    <w:rPr>
      <w:rFonts w:ascii="Calibri" w:eastAsia="Calibri" w:hAnsi="Calibri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102"/>
    <w:rPr>
      <w:rFonts w:ascii="Calibri" w:eastAsia="Calibri" w:hAnsi="Calibri" w:cs="Cordia New"/>
      <w:sz w:val="20"/>
      <w:szCs w:val="25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90610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102"/>
    <w:rPr>
      <w:rFonts w:ascii="Calibri" w:eastAsia="Calibri" w:hAnsi="Calibri" w:cs="Cordi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06102"/>
    <w:pPr>
      <w:spacing w:line="240" w:lineRule="auto"/>
    </w:pPr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06102"/>
    <w:rPr>
      <w:rFonts w:ascii="Calibri" w:eastAsia="Calibri" w:hAnsi="Calibri" w:cs="Cordi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9815AE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1456B6"/>
  </w:style>
  <w:style w:type="paragraph" w:customStyle="1" w:styleId="ecxmsonormal">
    <w:name w:val="ecxmsonormal"/>
    <w:basedOn w:val="Normal"/>
    <w:rsid w:val="001456B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um2">
    <w:name w:val="num2"/>
    <w:basedOn w:val="Normal"/>
    <w:link w:val="num2Char"/>
    <w:qFormat/>
    <w:rsid w:val="001456B6"/>
    <w:pPr>
      <w:tabs>
        <w:tab w:val="left" w:pos="2268"/>
      </w:tabs>
      <w:spacing w:after="0" w:line="240" w:lineRule="auto"/>
      <w:jc w:val="center"/>
    </w:pPr>
    <w:rPr>
      <w:rFonts w:ascii="TH SarabunPSK" w:eastAsia="Calibri" w:hAnsi="TH SarabunPSK" w:cs="TH SarabunPSK"/>
      <w:b/>
      <w:bCs/>
      <w:sz w:val="28"/>
    </w:rPr>
  </w:style>
  <w:style w:type="character" w:customStyle="1" w:styleId="num2Char">
    <w:name w:val="num2 Char"/>
    <w:basedOn w:val="DefaultParagraphFont"/>
    <w:link w:val="num2"/>
    <w:rsid w:val="001456B6"/>
    <w:rPr>
      <w:rFonts w:ascii="TH SarabunPSK" w:eastAsia="Calibri" w:hAnsi="TH SarabunPSK" w:cs="TH SarabunPSK"/>
      <w:b/>
      <w:bCs/>
      <w:sz w:val="28"/>
    </w:rPr>
  </w:style>
  <w:style w:type="paragraph" w:customStyle="1" w:styleId="numtable">
    <w:name w:val="num table"/>
    <w:basedOn w:val="Normal"/>
    <w:link w:val="numtableChar"/>
    <w:qFormat/>
    <w:rsid w:val="004B0A3F"/>
    <w:pPr>
      <w:tabs>
        <w:tab w:val="left" w:pos="2268"/>
      </w:tabs>
      <w:spacing w:after="0" w:line="240" w:lineRule="auto"/>
      <w:ind w:left="-100" w:right="-115"/>
      <w:jc w:val="center"/>
    </w:pPr>
    <w:rPr>
      <w:rFonts w:ascii="TH SarabunPSK" w:eastAsia="Calibri" w:hAnsi="TH SarabunPSK" w:cs="TH SarabunPSK"/>
      <w:b/>
      <w:bCs/>
      <w:sz w:val="24"/>
      <w:szCs w:val="24"/>
    </w:rPr>
  </w:style>
  <w:style w:type="character" w:customStyle="1" w:styleId="numtableChar">
    <w:name w:val="num table Char"/>
    <w:basedOn w:val="DefaultParagraphFont"/>
    <w:link w:val="numtable"/>
    <w:rsid w:val="004B0A3F"/>
    <w:rPr>
      <w:rFonts w:ascii="TH SarabunPSK" w:eastAsia="Calibri" w:hAnsi="TH SarabunPSK" w:cs="TH SarabunPSK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E3F74"/>
    <w:pPr>
      <w:outlineLvl w:val="9"/>
    </w:pPr>
    <w:rPr>
      <w:szCs w:val="28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9E3F74"/>
    <w:pPr>
      <w:spacing w:after="100"/>
      <w:ind w:left="220"/>
    </w:pPr>
    <w:rPr>
      <w:rFonts w:eastAsiaTheme="minorEastAsia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59DD"/>
    <w:pPr>
      <w:tabs>
        <w:tab w:val="left" w:pos="426"/>
        <w:tab w:val="left" w:pos="851"/>
        <w:tab w:val="right" w:leader="dot" w:pos="9062"/>
      </w:tabs>
      <w:spacing w:after="100"/>
      <w:ind w:left="851" w:hanging="851"/>
    </w:pPr>
    <w:rPr>
      <w:rFonts w:ascii="TH SarabunIT๙" w:eastAsiaTheme="minorEastAsia" w:hAnsi="TH SarabunIT๙" w:cs="TH SarabunIT๙"/>
      <w:noProof/>
      <w:sz w:val="32"/>
      <w:szCs w:val="3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E3F74"/>
    <w:pPr>
      <w:spacing w:after="100"/>
      <w:ind w:left="440"/>
    </w:pPr>
    <w:rPr>
      <w:rFonts w:eastAsiaTheme="minorEastAsia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7F8F"/>
  </w:style>
  <w:style w:type="table" w:styleId="ListTable1Light">
    <w:name w:val="List Table 1 Light"/>
    <w:basedOn w:val="TableNormal"/>
    <w:uiPriority w:val="46"/>
    <w:rsid w:val="00DE12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DE12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DE12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DefaultParagraphFont"/>
    <w:rsid w:val="000267EE"/>
  </w:style>
  <w:style w:type="paragraph" w:styleId="NormalWeb">
    <w:name w:val="Normal (Web)"/>
    <w:basedOn w:val="Normal"/>
    <w:uiPriority w:val="99"/>
    <w:semiHidden/>
    <w:unhideWhenUsed/>
    <w:rsid w:val="00301195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D91D-1311-49D1-B2B6-CBFBAE4B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สารบัญ</vt:lpstr>
    </vt:vector>
  </TitlesOfParts>
  <Company>Microsoft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creator>รุจิรัตน์ โกยกุล</dc:creator>
  <cp:lastModifiedBy>วดี เพ็ชร์ศรี</cp:lastModifiedBy>
  <cp:revision>6</cp:revision>
  <cp:lastPrinted>2024-11-14T07:48:00Z</cp:lastPrinted>
  <dcterms:created xsi:type="dcterms:W3CDTF">2024-11-14T04:54:00Z</dcterms:created>
  <dcterms:modified xsi:type="dcterms:W3CDTF">2024-11-15T07:42:00Z</dcterms:modified>
</cp:coreProperties>
</file>