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BB" w:rsidRPr="00F563BB" w:rsidRDefault="00F563BB" w:rsidP="00F563BB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563B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การลงทะเบียนและการจัดเก็บข้อมูลผู้ใช้บริการโทรศัพท์เคลื่อนที่</w:t>
      </w:r>
      <w:r w:rsidR="00AF0EB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ด้วยระบบอัตลักษณ์</w:t>
      </w:r>
    </w:p>
    <w:p w:rsidR="00462B46" w:rsidRPr="00AF0EB9" w:rsidRDefault="00AF0EB9" w:rsidP="00462B46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AF0EB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ความเป็นมา</w:t>
      </w:r>
    </w:p>
    <w:p w:rsidR="00242D0A" w:rsidRPr="00FB7966" w:rsidRDefault="00313263" w:rsidP="00AF0EB9">
      <w:pPr>
        <w:spacing w:before="120" w:after="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7966">
        <w:rPr>
          <w:rFonts w:ascii="TH SarabunPSK" w:hAnsi="TH SarabunPSK" w:cs="TH SarabunPSK"/>
          <w:sz w:val="32"/>
          <w:szCs w:val="32"/>
          <w:cs/>
        </w:rPr>
        <w:t>การใช้บริการโทรศัพท์เคลื่อนที่</w:t>
      </w:r>
      <w:r w:rsidR="006E3EBC" w:rsidRPr="00FB7966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6E3EBC" w:rsidRPr="00FB7966">
        <w:rPr>
          <w:rFonts w:ascii="TH SarabunPSK" w:hAnsi="TH SarabunPSK" w:cs="TH SarabunPSK"/>
          <w:sz w:val="32"/>
          <w:szCs w:val="32"/>
          <w:cs/>
        </w:rPr>
        <w:t>มือถือ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966">
        <w:rPr>
          <w:rFonts w:ascii="TH SarabunPSK" w:hAnsi="TH SarabunPSK" w:cs="TH SarabunPSK"/>
          <w:sz w:val="32"/>
          <w:szCs w:val="32"/>
          <w:cs/>
        </w:rPr>
        <w:t>เป็นที่นิยมของประชาชนและกลายเป็นบริการพื้</w:t>
      </w:r>
      <w:r w:rsidR="006E3EBC" w:rsidRPr="00FB7966">
        <w:rPr>
          <w:rFonts w:ascii="TH SarabunPSK" w:hAnsi="TH SarabunPSK" w:cs="TH SarabunPSK"/>
          <w:sz w:val="32"/>
          <w:szCs w:val="32"/>
          <w:cs/>
        </w:rPr>
        <w:t>นฐานด้านการสื่อสารของสังคมไทย ในอดีตเกือบทุกเลขหมายโทรศัพท์มือถือไม่เคยมีการลงทะเบียนหรือจัดเก็บข้อมูลผู้ใช้บริการ จึงส่ง</w:t>
      </w:r>
      <w:r w:rsidRPr="00FB7966">
        <w:rPr>
          <w:rFonts w:ascii="TH SarabunPSK" w:hAnsi="TH SarabunPSK" w:cs="TH SarabunPSK"/>
          <w:sz w:val="32"/>
          <w:szCs w:val="32"/>
          <w:cs/>
        </w:rPr>
        <w:t>ส่งผลกระทบทางลบต่อการเพิ่มช่องทางการก่อปัญหาสังคมด้วย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 xml:space="preserve">การนำเอา     </w:t>
      </w:r>
      <w:r w:rsidRPr="00FB7966">
        <w:rPr>
          <w:rFonts w:ascii="TH SarabunPSK" w:hAnsi="TH SarabunPSK" w:cs="TH SarabunPSK"/>
          <w:sz w:val="32"/>
          <w:szCs w:val="32"/>
          <w:cs/>
        </w:rPr>
        <w:t>เลข</w:t>
      </w:r>
      <w:r w:rsidR="006E3EBC" w:rsidRPr="00FB7966">
        <w:rPr>
          <w:rFonts w:ascii="TH SarabunPSK" w:hAnsi="TH SarabunPSK" w:cs="TH SarabunPSK"/>
          <w:sz w:val="32"/>
          <w:szCs w:val="32"/>
          <w:cs/>
        </w:rPr>
        <w:t>หมาย</w:t>
      </w:r>
      <w:r w:rsidRPr="00FB796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6E3EBC" w:rsidRPr="00FB7966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FB7966">
        <w:rPr>
          <w:rFonts w:ascii="TH SarabunPSK" w:hAnsi="TH SarabunPSK" w:cs="TH SarabunPSK"/>
          <w:sz w:val="32"/>
          <w:szCs w:val="32"/>
          <w:cs/>
        </w:rPr>
        <w:t>ไปใช้ในทางที่มิชอบ</w:t>
      </w:r>
      <w:r w:rsidRPr="00FB7966">
        <w:rPr>
          <w:rFonts w:ascii="TH SarabunPSK" w:hAnsi="TH SarabunPSK" w:cs="TH SarabunPSK"/>
          <w:sz w:val="32"/>
          <w:szCs w:val="32"/>
        </w:rPr>
        <w:t xml:space="preserve"> </w:t>
      </w:r>
      <w:r w:rsidRPr="00FB7966">
        <w:rPr>
          <w:rFonts w:ascii="TH SarabunPSK" w:hAnsi="TH SarabunPSK" w:cs="TH SarabunPSK"/>
          <w:sz w:val="32"/>
          <w:szCs w:val="32"/>
          <w:cs/>
        </w:rPr>
        <w:t>อันนำไปสู่การสูญเสียชีวิตและทรัพย์สินของประชาชน และเจ้าหน้าที่ของรัฐไม่สามารถสืบค้นหาผู้กระทำผิดมาลงโทษได้ นอกจากนั้น ในแง่มุมของการใช้บริการ จะส่งผลต่อการรักษ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>าสิทธิประโยชน์ของผู้ใช้บริการเนื่องจาก</w:t>
      </w:r>
      <w:r w:rsidR="006E3EBC" w:rsidRPr="00FB7966">
        <w:rPr>
          <w:rFonts w:ascii="TH SarabunPSK" w:hAnsi="TH SarabunPSK" w:cs="TH SarabunPSK"/>
          <w:sz w:val="32"/>
          <w:szCs w:val="32"/>
          <w:cs/>
        </w:rPr>
        <w:t>เกิดความยุ่งยากในการพิสูจน์เจ้าของที่แท้จริงของ</w:t>
      </w:r>
      <w:r w:rsidR="00FB796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E3EBC" w:rsidRPr="00FB7966">
        <w:rPr>
          <w:rFonts w:ascii="TH SarabunPSK" w:hAnsi="TH SarabunPSK" w:cs="TH SarabunPSK"/>
          <w:sz w:val="32"/>
          <w:szCs w:val="32"/>
          <w:cs/>
        </w:rPr>
        <w:t>เลขหมายโทรศัพท์มือถือ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 xml:space="preserve"> สำนักงาน กสทช.</w:t>
      </w:r>
      <w:r w:rsidRPr="00FB7966">
        <w:rPr>
          <w:rFonts w:ascii="TH SarabunPSK" w:hAnsi="TH SarabunPSK" w:cs="TH SarabunPSK"/>
          <w:sz w:val="32"/>
          <w:szCs w:val="32"/>
          <w:cs/>
        </w:rPr>
        <w:t xml:space="preserve"> เล็งเห็นความสำคัญของการ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="006E3EBC" w:rsidRPr="00FB7966">
        <w:rPr>
          <w:rFonts w:ascii="TH SarabunPSK" w:hAnsi="TH SarabunPSK" w:cs="TH SarabunPSK"/>
          <w:sz w:val="32"/>
          <w:szCs w:val="32"/>
          <w:cs/>
        </w:rPr>
        <w:t>ในเรื่อง</w:t>
      </w:r>
      <w:r w:rsidRPr="00FB7966">
        <w:rPr>
          <w:rFonts w:ascii="TH SarabunPSK" w:hAnsi="TH SarabunPSK" w:cs="TH SarabunPSK"/>
          <w:sz w:val="32"/>
          <w:szCs w:val="32"/>
          <w:cs/>
        </w:rPr>
        <w:t>ลงทะเบียน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>และการจัดเก็บข้อมูล</w:t>
      </w:r>
      <w:r w:rsidRPr="00FB7966">
        <w:rPr>
          <w:rFonts w:ascii="TH SarabunPSK" w:hAnsi="TH SarabunPSK" w:cs="TH SarabunPSK"/>
          <w:sz w:val="32"/>
          <w:szCs w:val="32"/>
          <w:cs/>
        </w:rPr>
        <w:t>ผู้ใช้บริการโทรศัพท์</w:t>
      </w:r>
      <w:r w:rsidR="006E3EBC" w:rsidRPr="00FB7966">
        <w:rPr>
          <w:rFonts w:ascii="TH SarabunPSK" w:hAnsi="TH SarabunPSK" w:cs="TH SarabunPSK"/>
          <w:sz w:val="32"/>
          <w:szCs w:val="32"/>
          <w:cs/>
        </w:rPr>
        <w:t xml:space="preserve">มือถือ </w:t>
      </w:r>
      <w:r w:rsidRPr="00FB7966">
        <w:rPr>
          <w:rFonts w:ascii="TH SarabunPSK" w:hAnsi="TH SarabunPSK" w:cs="TH SarabunPSK"/>
          <w:sz w:val="32"/>
          <w:szCs w:val="32"/>
          <w:cs/>
        </w:rPr>
        <w:t>จึงได้การออก</w:t>
      </w:r>
      <w:r w:rsidR="006E3EBC" w:rsidRPr="00FB7966">
        <w:rPr>
          <w:rFonts w:ascii="TH SarabunPSK" w:hAnsi="TH SarabunPSK" w:cs="TH SarabunPSK"/>
          <w:sz w:val="32"/>
          <w:szCs w:val="32"/>
          <w:cs/>
        </w:rPr>
        <w:t>มาตรการ</w:t>
      </w:r>
      <w:r w:rsidRPr="00FB7966">
        <w:rPr>
          <w:rFonts w:ascii="TH SarabunPSK" w:hAnsi="TH SarabunPSK" w:cs="TH SarabunPSK"/>
          <w:sz w:val="32"/>
          <w:szCs w:val="32"/>
          <w:cs/>
        </w:rPr>
        <w:t>กำหนดให้ผู้ให้บริการโทรศัพท์</w:t>
      </w:r>
      <w:r w:rsidR="006E3EBC" w:rsidRPr="00FB7966">
        <w:rPr>
          <w:rFonts w:ascii="TH SarabunPSK" w:hAnsi="TH SarabunPSK" w:cs="TH SarabunPSK"/>
          <w:sz w:val="32"/>
          <w:szCs w:val="32"/>
          <w:cs/>
        </w:rPr>
        <w:t>มือถือทุกราย</w:t>
      </w:r>
      <w:r w:rsidRPr="00FB7966">
        <w:rPr>
          <w:rFonts w:ascii="TH SarabunPSK" w:hAnsi="TH SarabunPSK" w:cs="TH SarabunPSK"/>
          <w:sz w:val="32"/>
          <w:szCs w:val="32"/>
          <w:cs/>
        </w:rPr>
        <w:t>จัดเก็บข้อมูลผู้ใช้บริการ</w:t>
      </w:r>
      <w:r w:rsidR="00BB05F8" w:rsidRPr="00FB7966">
        <w:rPr>
          <w:rFonts w:ascii="TH SarabunPSK" w:hAnsi="TH SarabunPSK" w:cs="TH SarabunPSK"/>
          <w:sz w:val="32"/>
          <w:szCs w:val="32"/>
          <w:cs/>
        </w:rPr>
        <w:t>ทุกราย ทั้งกรณี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>การใช้งาน</w:t>
      </w:r>
      <w:r w:rsidR="00FB7966">
        <w:rPr>
          <w:rFonts w:ascii="TH SarabunPSK" w:hAnsi="TH SarabunPSK" w:cs="TH SarabunPSK"/>
          <w:sz w:val="32"/>
          <w:szCs w:val="32"/>
          <w:cs/>
        </w:rPr>
        <w:t>ซิมการ์ดที่เปิดใช้งานไปแล้ว</w:t>
      </w:r>
      <w:r w:rsidR="00BB05F8" w:rsidRPr="00FB7966">
        <w:rPr>
          <w:rFonts w:ascii="TH SarabunPSK" w:hAnsi="TH SarabunPSK" w:cs="TH SarabunPSK"/>
          <w:sz w:val="32"/>
          <w:szCs w:val="32"/>
          <w:cs/>
        </w:rPr>
        <w:t>และซิมการ์ดที่เปิดใช้งานใหม่</w:t>
      </w:r>
      <w:r w:rsidR="006E3EBC" w:rsidRPr="00FB7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7966">
        <w:rPr>
          <w:rFonts w:ascii="TH SarabunPSK" w:hAnsi="TH SarabunPSK" w:cs="TH SarabunPSK"/>
          <w:sz w:val="32"/>
          <w:szCs w:val="32"/>
          <w:cs/>
        </w:rPr>
        <w:t>พร้อมทั้ง</w:t>
      </w:r>
      <w:r w:rsidR="006E3EBC" w:rsidRPr="00FB7966">
        <w:rPr>
          <w:rFonts w:ascii="TH SarabunPSK" w:hAnsi="TH SarabunPSK" w:cs="TH SarabunPSK"/>
          <w:sz w:val="32"/>
          <w:szCs w:val="32"/>
          <w:cs/>
        </w:rPr>
        <w:t>กำหนดมาตรการให้</w:t>
      </w:r>
      <w:r w:rsidR="00BB05F8" w:rsidRPr="00FB7966">
        <w:rPr>
          <w:rFonts w:ascii="TH SarabunPSK" w:hAnsi="TH SarabunPSK" w:cs="TH SarabunPSK"/>
          <w:sz w:val="32"/>
          <w:szCs w:val="32"/>
          <w:cs/>
        </w:rPr>
        <w:t>ผู้ใช้บริการต้อง</w:t>
      </w:r>
      <w:r w:rsidR="006E3EBC" w:rsidRPr="00FB7966">
        <w:rPr>
          <w:rFonts w:ascii="TH SarabunPSK" w:hAnsi="TH SarabunPSK" w:cs="TH SarabunPSK"/>
          <w:sz w:val="32"/>
          <w:szCs w:val="32"/>
          <w:cs/>
        </w:rPr>
        <w:t>ลงทะเบียนก่อนจึงจะอนุญาตให้เปิดใช้งานเลขหมายหรือซิมการ์ด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>นั้น</w:t>
      </w:r>
      <w:r w:rsidR="006E3EBC" w:rsidRPr="00FB7966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="00BB05F8" w:rsidRPr="00FB7966">
        <w:rPr>
          <w:rFonts w:ascii="TH SarabunPSK" w:hAnsi="TH SarabunPSK" w:cs="TH SarabunPSK"/>
          <w:sz w:val="32"/>
          <w:szCs w:val="32"/>
          <w:cs/>
        </w:rPr>
        <w:t xml:space="preserve">โดยผลการดำเนินงานประสบผลสำเร็จเป็นอย่างมาก ซึ่งในเดือนตุลาคม ๒๕๕๘ มีประชาชนมาลงทะเบียนรวมทั้งสิ้น </w:t>
      </w:r>
      <w:r w:rsidR="002F2AD7" w:rsidRPr="00FB7966">
        <w:rPr>
          <w:rFonts w:ascii="TH SarabunPSK" w:hAnsi="TH SarabunPSK" w:cs="TH SarabunPSK"/>
          <w:sz w:val="32"/>
          <w:szCs w:val="32"/>
          <w:cs/>
        </w:rPr>
        <w:t>๗๒.๓</w:t>
      </w:r>
      <w:r w:rsidR="00BB05F8" w:rsidRPr="00FB7966">
        <w:rPr>
          <w:rFonts w:ascii="TH SarabunPSK" w:hAnsi="TH SarabunPSK" w:cs="TH SarabunPSK"/>
          <w:sz w:val="32"/>
          <w:szCs w:val="32"/>
        </w:rPr>
        <w:t xml:space="preserve"> </w:t>
      </w:r>
      <w:r w:rsidR="00BB05F8" w:rsidRPr="00FB7966">
        <w:rPr>
          <w:rFonts w:ascii="TH SarabunPSK" w:hAnsi="TH SarabunPSK" w:cs="TH SarabunPSK"/>
          <w:sz w:val="32"/>
          <w:szCs w:val="32"/>
          <w:cs/>
        </w:rPr>
        <w:t xml:space="preserve">ล้านเลขหมาย </w:t>
      </w:r>
      <w:r w:rsidR="002F2AD7" w:rsidRPr="00FB7966">
        <w:rPr>
          <w:rFonts w:ascii="TH SarabunPSK" w:hAnsi="TH SarabunPSK" w:cs="TH SarabunPSK"/>
          <w:sz w:val="32"/>
          <w:szCs w:val="32"/>
          <w:cs/>
        </w:rPr>
        <w:t>และเลขหมายที่ไม่ได้ลงทะเบียนได้ถูกระงับการให้บริการ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 xml:space="preserve">ไปแล้ว </w:t>
      </w:r>
      <w:r w:rsidR="002F2AD7" w:rsidRPr="00FB7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6548" w:rsidRPr="00FB7966">
        <w:rPr>
          <w:rFonts w:ascii="TH SarabunPSK" w:hAnsi="TH SarabunPSK" w:cs="TH SarabunPSK"/>
          <w:sz w:val="32"/>
          <w:szCs w:val="32"/>
          <w:cs/>
        </w:rPr>
        <w:t xml:space="preserve">การดำเนินงานดังกล่าวนี้ได้รับความสนับสนุนจากคณะรัฐมนตรีที่ได้มอบหมายให้หน่วยงานภาครัฐและเอกชนให้ความร่วมมือกับสำนักงาน กสทช. เป็นผลให้การดำเนินงานของสำนักงาน กสทช. สำเร็จลุล่วงตามเป้าหมาย 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>โดย</w:t>
      </w:r>
      <w:r w:rsidR="00242D0A" w:rsidRPr="00FB7966">
        <w:rPr>
          <w:rFonts w:ascii="TH SarabunPSK" w:hAnsi="TH SarabunPSK" w:cs="TH SarabunPSK"/>
          <w:sz w:val="32"/>
          <w:szCs w:val="32"/>
          <w:cs/>
        </w:rPr>
        <w:t>ใน</w:t>
      </w:r>
      <w:r w:rsidR="00D32479" w:rsidRPr="00FB7966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DB6548" w:rsidRPr="00FB7966">
        <w:rPr>
          <w:rFonts w:ascii="TH SarabunPSK" w:hAnsi="TH SarabunPSK" w:cs="TH SarabunPSK"/>
          <w:sz w:val="32"/>
          <w:szCs w:val="32"/>
          <w:cs/>
        </w:rPr>
        <w:t>ทุกเลขหมายโทรศัพท์มือถือของ</w:t>
      </w:r>
      <w:r w:rsidR="006C6E62" w:rsidRPr="00FB7966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DB6548" w:rsidRPr="00FB7966">
        <w:rPr>
          <w:rFonts w:ascii="TH SarabunPSK" w:hAnsi="TH SarabunPSK" w:cs="TH SarabunPSK"/>
          <w:sz w:val="32"/>
          <w:szCs w:val="32"/>
          <w:cs/>
        </w:rPr>
        <w:t>เป็นเลขหมาย</w:t>
      </w:r>
      <w:r w:rsidR="00FB7966">
        <w:rPr>
          <w:rFonts w:ascii="TH SarabunPSK" w:hAnsi="TH SarabunPSK" w:cs="TH SarabunPSK"/>
          <w:sz w:val="32"/>
          <w:szCs w:val="32"/>
          <w:cs/>
        </w:rPr>
        <w:t>ที่มีการลงทะเบียนผู้ใช้งาน</w:t>
      </w:r>
      <w:r w:rsidR="00242D0A" w:rsidRPr="00FB7966">
        <w:rPr>
          <w:rFonts w:ascii="TH SarabunPSK" w:hAnsi="TH SarabunPSK" w:cs="TH SarabunPSK"/>
          <w:sz w:val="32"/>
          <w:szCs w:val="32"/>
          <w:cs/>
        </w:rPr>
        <w:t>โดยมี</w:t>
      </w:r>
      <w:r w:rsidR="00DB6548" w:rsidRPr="00FB7966">
        <w:rPr>
          <w:rFonts w:ascii="TH SarabunPSK" w:hAnsi="TH SarabunPSK" w:cs="TH SarabunPSK"/>
          <w:sz w:val="32"/>
          <w:szCs w:val="32"/>
          <w:cs/>
        </w:rPr>
        <w:t>จำนวน</w:t>
      </w:r>
      <w:r w:rsidR="00242D0A" w:rsidRPr="00FB7966">
        <w:rPr>
          <w:rFonts w:ascii="TH SarabunPSK" w:hAnsi="TH SarabunPSK" w:cs="TH SarabunPSK"/>
          <w:sz w:val="32"/>
          <w:szCs w:val="32"/>
          <w:cs/>
        </w:rPr>
        <w:t>มาก</w:t>
      </w:r>
      <w:r w:rsidR="00DB6548" w:rsidRPr="00FB7966">
        <w:rPr>
          <w:rFonts w:ascii="TH SarabunPSK" w:hAnsi="TH SarabunPSK" w:cs="TH SarabunPSK"/>
          <w:sz w:val="32"/>
          <w:szCs w:val="32"/>
          <w:cs/>
        </w:rPr>
        <w:t xml:space="preserve">ถึง ๑๑๙ ล้านเลขหมาย </w:t>
      </w:r>
    </w:p>
    <w:p w:rsidR="00AF0EB9" w:rsidRPr="00FB7966" w:rsidRDefault="00AF0EB9" w:rsidP="00AF0EB9">
      <w:pPr>
        <w:spacing w:before="120" w:after="0"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79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การดำเนินงานในปัจจุบันของสำนักงาน กสทช.</w:t>
      </w:r>
    </w:p>
    <w:p w:rsidR="00AF0EB9" w:rsidRPr="00FB7966" w:rsidRDefault="00242D0A" w:rsidP="00AF0EB9">
      <w:pPr>
        <w:spacing w:before="120" w:after="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7966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DB6548" w:rsidRPr="00FB7966">
        <w:rPr>
          <w:rFonts w:ascii="TH SarabunPSK" w:hAnsi="TH SarabunPSK" w:cs="TH SarabunPSK"/>
          <w:sz w:val="32"/>
          <w:szCs w:val="32"/>
          <w:cs/>
        </w:rPr>
        <w:t>สำนักงาน กสทช. เล็ง</w:t>
      </w:r>
      <w:r w:rsidRPr="00FB7966">
        <w:rPr>
          <w:rFonts w:ascii="TH SarabunPSK" w:hAnsi="TH SarabunPSK" w:cs="TH SarabunPSK"/>
          <w:sz w:val="32"/>
          <w:szCs w:val="32"/>
          <w:cs/>
        </w:rPr>
        <w:t>เห็นความสำคัญในการพัฒนาระบบการลงทะเบียนผู้ใช้บริการให้มีประสิทธิภาพมากยิ่งขึ้นอย่างต่อเนื่อง โดยพัฒนาระบบลงทะเบียน</w:t>
      </w:r>
      <w:r w:rsidR="00B06551" w:rsidRPr="00FB7966">
        <w:rPr>
          <w:rFonts w:ascii="TH SarabunPSK" w:hAnsi="TH SarabunPSK" w:cs="TH SarabunPSK"/>
          <w:sz w:val="32"/>
          <w:szCs w:val="32"/>
          <w:cs/>
        </w:rPr>
        <w:t xml:space="preserve">ผู้ใช้บริการด้วยระบบอัตลักษณ์ </w:t>
      </w:r>
      <w:r w:rsidR="00FB796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06551" w:rsidRPr="00FB7966">
        <w:rPr>
          <w:rFonts w:ascii="TH SarabunPSK" w:hAnsi="TH SarabunPSK" w:cs="TH SarabunPSK"/>
          <w:sz w:val="32"/>
          <w:szCs w:val="32"/>
          <w:cs/>
        </w:rPr>
        <w:t>เพื่อยกระดับมาตรฐาน</w:t>
      </w:r>
      <w:r w:rsidRPr="00FB7966">
        <w:rPr>
          <w:rFonts w:ascii="TH SarabunPSK" w:hAnsi="TH SarabunPSK" w:cs="TH SarabunPSK"/>
          <w:sz w:val="32"/>
          <w:szCs w:val="32"/>
          <w:cs/>
        </w:rPr>
        <w:t>ข้อมูลผู้ใช้บริการ</w:t>
      </w:r>
      <w:r w:rsidR="00C87BD6" w:rsidRPr="00FB7966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FB7966">
        <w:rPr>
          <w:rFonts w:ascii="TH SarabunPSK" w:hAnsi="TH SarabunPSK" w:cs="TH SarabunPSK"/>
          <w:sz w:val="32"/>
          <w:szCs w:val="32"/>
          <w:cs/>
        </w:rPr>
        <w:t>ของประเทศไทย</w:t>
      </w:r>
      <w:r w:rsidR="006C6E62" w:rsidRPr="00FB7966">
        <w:rPr>
          <w:rFonts w:ascii="TH SarabunPSK" w:hAnsi="TH SarabunPSK" w:cs="TH SarabunPSK"/>
          <w:sz w:val="32"/>
          <w:szCs w:val="32"/>
          <w:cs/>
        </w:rPr>
        <w:t xml:space="preserve"> และเ</w:t>
      </w:r>
      <w:r w:rsidRPr="00FB7966">
        <w:rPr>
          <w:rFonts w:ascii="TH SarabunPSK" w:hAnsi="TH SarabunPSK" w:cs="TH SarabunPSK"/>
          <w:sz w:val="32"/>
          <w:szCs w:val="32"/>
          <w:cs/>
        </w:rPr>
        <w:t>ป็นการยกระดับความปลอดภัย</w:t>
      </w:r>
      <w:r w:rsidR="00FB796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B7966">
        <w:rPr>
          <w:rFonts w:ascii="TH SarabunPSK" w:hAnsi="TH SarabunPSK" w:cs="TH SarabunPSK"/>
          <w:sz w:val="32"/>
          <w:szCs w:val="32"/>
          <w:cs/>
        </w:rPr>
        <w:t>ในการใช้</w:t>
      </w:r>
      <w:r w:rsidR="006C6E62" w:rsidRPr="00FB7966">
        <w:rPr>
          <w:rFonts w:ascii="TH SarabunPSK" w:hAnsi="TH SarabunPSK" w:cs="TH SarabunPSK"/>
          <w:sz w:val="32"/>
          <w:szCs w:val="32"/>
          <w:cs/>
        </w:rPr>
        <w:t>บริการโทรศัพท์</w:t>
      </w:r>
      <w:r w:rsidRPr="00FB7966">
        <w:rPr>
          <w:rFonts w:ascii="TH SarabunPSK" w:hAnsi="TH SarabunPSK" w:cs="TH SarabunPSK"/>
          <w:sz w:val="32"/>
          <w:szCs w:val="32"/>
          <w:cs/>
        </w:rPr>
        <w:t>มือถือ</w:t>
      </w:r>
      <w:r w:rsidR="006C6E62" w:rsidRPr="00FB7966">
        <w:rPr>
          <w:rFonts w:ascii="TH SarabunPSK" w:hAnsi="TH SarabunPSK" w:cs="TH SarabunPSK"/>
          <w:sz w:val="32"/>
          <w:szCs w:val="32"/>
          <w:cs/>
        </w:rPr>
        <w:t>ซึ่ง</w:t>
      </w:r>
      <w:r w:rsidR="00FB7966">
        <w:rPr>
          <w:rFonts w:ascii="TH SarabunPSK" w:hAnsi="TH SarabunPSK" w:cs="TH SarabunPSK"/>
          <w:sz w:val="32"/>
          <w:szCs w:val="32"/>
          <w:cs/>
        </w:rPr>
        <w:t>ปัจจุบันกลาย</w:t>
      </w:r>
      <w:r w:rsidR="006C6E62" w:rsidRPr="00FB7966">
        <w:rPr>
          <w:rFonts w:ascii="TH SarabunPSK" w:hAnsi="TH SarabunPSK" w:cs="TH SarabunPSK"/>
          <w:sz w:val="32"/>
          <w:szCs w:val="32"/>
          <w:cs/>
        </w:rPr>
        <w:t>เป็นเครื่องมือ</w:t>
      </w:r>
      <w:r w:rsidRPr="00FB7966">
        <w:rPr>
          <w:rFonts w:ascii="TH SarabunPSK" w:hAnsi="TH SarabunPSK" w:cs="TH SarabunPSK"/>
          <w:sz w:val="32"/>
          <w:szCs w:val="32"/>
          <w:cs/>
        </w:rPr>
        <w:t>สำคัญ</w:t>
      </w:r>
      <w:r w:rsidR="006C6E62" w:rsidRPr="00FB7966">
        <w:rPr>
          <w:rFonts w:ascii="TH SarabunPSK" w:hAnsi="TH SarabunPSK" w:cs="TH SarabunPSK"/>
          <w:sz w:val="32"/>
          <w:szCs w:val="32"/>
          <w:cs/>
        </w:rPr>
        <w:t>ในการทำธุรกรรมด้านต่างๆ โดยเฉพาะการทำธุรกรรมการเงินในระบบพร้อมเพย์ หรือโมบายเพย์เม้นต์</w:t>
      </w:r>
      <w:r w:rsidR="00B06551" w:rsidRPr="00FB7966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>สำนักงาน กสทช. ได้พัฒนาร</w:t>
      </w:r>
      <w:r w:rsidR="006C6E62" w:rsidRPr="00FB7966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ะบบพิสูจน์และยืนยันตัวบุคคล</w:t>
      </w:r>
      <w:r w:rsidR="006C6E62" w:rsidRPr="00FB7966">
        <w:rPr>
          <w:rFonts w:ascii="TH SarabunPSK" w:hAnsi="TH SarabunPSK" w:cs="TH SarabunPSK"/>
          <w:sz w:val="32"/>
          <w:szCs w:val="32"/>
          <w:cs/>
        </w:rPr>
        <w:t>ผ่านอุปกรณ์ที่สามารถพิสูจน์อัตลักษณ์ของผู้ใช้บริการ</w:t>
      </w:r>
      <w:r w:rsidR="006C6E62" w:rsidRPr="00FB79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ด้วยลายนิ้วมือ </w:t>
      </w:r>
      <w:r w:rsidR="006C6E62" w:rsidRPr="00FB79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(finger print) </w:t>
      </w:r>
      <w:r w:rsidRPr="00FB79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และระบบรู้จำใบหน้า </w:t>
      </w:r>
      <w:r w:rsidRPr="00FB79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(face recognition) </w:t>
      </w:r>
      <w:r w:rsidR="006C6E62" w:rsidRPr="00FB796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โดยสามารถ</w:t>
      </w:r>
      <w:r w:rsidR="00902848" w:rsidRPr="00FB7966">
        <w:rPr>
          <w:rFonts w:ascii="TH SarabunPSK" w:hAnsi="TH SarabunPSK" w:cs="TH SarabunPSK"/>
          <w:sz w:val="32"/>
          <w:szCs w:val="32"/>
          <w:cs/>
        </w:rPr>
        <w:t>ตรวจสอบ</w:t>
      </w:r>
      <w:r w:rsidRPr="00FB7966">
        <w:rPr>
          <w:rFonts w:ascii="TH SarabunPSK" w:hAnsi="TH SarabunPSK" w:cs="TH SarabunPSK"/>
          <w:sz w:val="32"/>
          <w:szCs w:val="32"/>
          <w:cs/>
        </w:rPr>
        <w:t>อัตลักษณ์ของผู้ใช้บริการ</w:t>
      </w:r>
      <w:r w:rsidR="006C6E62" w:rsidRPr="00FB7966">
        <w:rPr>
          <w:rFonts w:ascii="TH SarabunPSK" w:hAnsi="TH SarabunPSK" w:cs="TH SarabunPSK"/>
          <w:sz w:val="32"/>
          <w:szCs w:val="32"/>
          <w:cs/>
        </w:rPr>
        <w:t>จาก</w:t>
      </w:r>
      <w:r w:rsidRPr="00FB7966">
        <w:rPr>
          <w:rFonts w:ascii="TH SarabunPSK" w:hAnsi="TH SarabunPSK" w:cs="TH SarabunPSK"/>
          <w:sz w:val="32"/>
          <w:szCs w:val="32"/>
          <w:cs/>
        </w:rPr>
        <w:t>ข้อมูลใน</w:t>
      </w:r>
      <w:r w:rsidR="006C6E62" w:rsidRPr="00FB7966">
        <w:rPr>
          <w:rFonts w:ascii="TH SarabunPSK" w:hAnsi="TH SarabunPSK" w:cs="TH SarabunPSK"/>
          <w:sz w:val="32"/>
          <w:szCs w:val="32"/>
          <w:cs/>
        </w:rPr>
        <w:t>บัตรประจำตัวประชาชนฉบับจริง</w:t>
      </w:r>
      <w:r w:rsidRPr="00FB7966">
        <w:rPr>
          <w:rFonts w:ascii="TH SarabunPSK" w:hAnsi="TH SarabunPSK" w:cs="TH SarabunPSK"/>
          <w:sz w:val="32"/>
          <w:szCs w:val="32"/>
          <w:cs/>
        </w:rPr>
        <w:t>ที่ออกโดยกรมการปกครอง</w:t>
      </w:r>
      <w:r w:rsidR="006C6E62" w:rsidRPr="00FB7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966">
        <w:rPr>
          <w:rFonts w:ascii="TH SarabunPSK" w:hAnsi="TH SarabunPSK" w:cs="TH SarabunPSK"/>
          <w:sz w:val="32"/>
          <w:szCs w:val="32"/>
          <w:cs/>
        </w:rPr>
        <w:t>ซึ่งการพัฒนาระบบดังกล่าวนี้ สำนักงาน กสทช. เชื่อมั่นว่า</w:t>
      </w:r>
      <w:r w:rsidR="00FB796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B7966">
        <w:rPr>
          <w:rFonts w:ascii="TH SarabunPSK" w:hAnsi="TH SarabunPSK" w:cs="TH SarabunPSK"/>
          <w:sz w:val="32"/>
          <w:szCs w:val="32"/>
          <w:cs/>
        </w:rPr>
        <w:t>จะสามารถลดการ</w:t>
      </w:r>
      <w:r w:rsidR="00C87BD6" w:rsidRPr="00FB7966">
        <w:rPr>
          <w:rFonts w:ascii="TH SarabunPSK" w:hAnsi="TH SarabunPSK" w:cs="TH SarabunPSK"/>
          <w:sz w:val="32"/>
          <w:szCs w:val="32"/>
          <w:cs/>
        </w:rPr>
        <w:t>แอบอ้างการใช้บัตรประชาชนผู้อื่นไปลงทะเบียน และสามารถให้การสนับสนุนข้อมูลผู้ใช้บริการให้กับหน่วยงาน</w:t>
      </w:r>
      <w:r w:rsidR="00902848" w:rsidRPr="00FB7966">
        <w:rPr>
          <w:rFonts w:ascii="TH SarabunPSK" w:hAnsi="TH SarabunPSK" w:cs="TH SarabunPSK"/>
          <w:sz w:val="32"/>
          <w:szCs w:val="32"/>
          <w:cs/>
        </w:rPr>
        <w:t>ภาครัฐ</w:t>
      </w:r>
      <w:r w:rsidR="00C87BD6" w:rsidRPr="00FB7966">
        <w:rPr>
          <w:rFonts w:ascii="TH SarabunPSK" w:hAnsi="TH SarabunPSK" w:cs="TH SarabunPSK"/>
          <w:sz w:val="32"/>
          <w:szCs w:val="32"/>
          <w:cs/>
        </w:rPr>
        <w:t>ได้ดียิ่งขึ้นด้วย</w:t>
      </w:r>
      <w:r w:rsidRPr="00FB79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63BB" w:rsidRPr="00FB7966" w:rsidRDefault="00B06551" w:rsidP="005215D5">
      <w:pPr>
        <w:spacing w:before="120" w:after="0" w:line="264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B7966">
        <w:rPr>
          <w:rFonts w:ascii="TH SarabunPSK" w:hAnsi="TH SarabunPSK" w:cs="TH SarabunPSK"/>
          <w:sz w:val="32"/>
          <w:szCs w:val="32"/>
          <w:cs/>
        </w:rPr>
        <w:t xml:space="preserve">สำนักงาน กสทช. 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>ได้กำหนดโครงการนำร่อง</w:t>
      </w:r>
      <w:r w:rsidRPr="00FB7966">
        <w:rPr>
          <w:rFonts w:ascii="TH SarabunPSK" w:hAnsi="TH SarabunPSK" w:cs="TH SarabunPSK"/>
          <w:sz w:val="32"/>
          <w:szCs w:val="32"/>
          <w:cs/>
        </w:rPr>
        <w:t>เริ่มทดลองใช้งาน</w:t>
      </w:r>
      <w:r w:rsidR="00902848" w:rsidRPr="00FB7966">
        <w:rPr>
          <w:rFonts w:ascii="TH SarabunPSK" w:hAnsi="TH SarabunPSK" w:cs="TH SarabunPSK"/>
          <w:sz w:val="32"/>
          <w:szCs w:val="32"/>
          <w:cs/>
        </w:rPr>
        <w:t>จริง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>ระบบใหม่</w:t>
      </w:r>
      <w:r w:rsidR="000E23DC" w:rsidRPr="00FB7966">
        <w:rPr>
          <w:rFonts w:ascii="TH SarabunPSK" w:hAnsi="TH SarabunPSK" w:cs="TH SarabunPSK"/>
          <w:sz w:val="32"/>
          <w:szCs w:val="32"/>
          <w:cs/>
        </w:rPr>
        <w:t>ตั้งแต่วันที่ ๓๑ พฤษภาคม ๒๕๖๐ บริเวณ</w:t>
      </w:r>
      <w:r w:rsidRPr="00FB7966">
        <w:rPr>
          <w:rFonts w:ascii="TH SarabunPSK" w:hAnsi="TH SarabunPSK" w:cs="TH SarabunPSK"/>
          <w:sz w:val="32"/>
          <w:szCs w:val="32"/>
          <w:cs/>
        </w:rPr>
        <w:t>พื้นที่กรุงเทพมหานคร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>จำนวน ๕ จุดให้บริการ และ</w:t>
      </w:r>
      <w:r w:rsidR="00E22438" w:rsidRPr="00FB7966">
        <w:rPr>
          <w:rFonts w:ascii="TH SarabunPSK" w:hAnsi="TH SarabunPSK" w:cs="TH SarabunPSK"/>
          <w:sz w:val="32"/>
          <w:szCs w:val="32"/>
          <w:cs/>
        </w:rPr>
        <w:t xml:space="preserve"> ๓ จังหวัดชายแดนภายใต้</w:t>
      </w:r>
      <w:r w:rsidR="006C6E62" w:rsidRPr="00FB7966">
        <w:rPr>
          <w:rFonts w:ascii="TH SarabunPSK" w:hAnsi="TH SarabunPSK" w:cs="TH SarabunPSK"/>
          <w:sz w:val="32"/>
          <w:szCs w:val="32"/>
        </w:rPr>
        <w:t xml:space="preserve"> </w:t>
      </w:r>
      <w:r w:rsidR="006C6E62" w:rsidRPr="00FB7966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1333A0" w:rsidRPr="00FB7966">
        <w:rPr>
          <w:rFonts w:ascii="TH SarabunPSK" w:hAnsi="TH SarabunPSK" w:cs="TH SarabunPSK"/>
          <w:sz w:val="32"/>
          <w:szCs w:val="32"/>
          <w:cs/>
        </w:rPr>
        <w:lastRenderedPageBreak/>
        <w:t xml:space="preserve">จังหวัดปัตตานี จังหวัดนราธิวาส </w:t>
      </w:r>
      <w:r w:rsidR="00B37FF4" w:rsidRPr="00FB7966">
        <w:rPr>
          <w:rFonts w:ascii="TH SarabunPSK" w:hAnsi="TH SarabunPSK" w:cs="TH SarabunPSK"/>
          <w:sz w:val="32"/>
          <w:szCs w:val="32"/>
          <w:cs/>
        </w:rPr>
        <w:t>และ</w:t>
      </w:r>
      <w:r w:rsidR="001333A0" w:rsidRPr="00FB7966">
        <w:rPr>
          <w:rFonts w:ascii="TH SarabunPSK" w:hAnsi="TH SarabunPSK" w:cs="TH SarabunPSK"/>
          <w:sz w:val="32"/>
          <w:szCs w:val="32"/>
          <w:cs/>
        </w:rPr>
        <w:t>จังหวัดสงขลา</w:t>
      </w:r>
      <w:r w:rsidR="00E22438" w:rsidRPr="00FB7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7FF4" w:rsidRPr="00FB7966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E22438" w:rsidRPr="00FB7966">
        <w:rPr>
          <w:rFonts w:ascii="TH SarabunPSK" w:hAnsi="TH SarabunPSK" w:cs="TH SarabunPSK"/>
          <w:sz w:val="32"/>
          <w:szCs w:val="32"/>
          <w:cs/>
        </w:rPr>
        <w:t xml:space="preserve"> ๒ อำเภอในจังหวัดสงขลา คือ อำเภอนาทวี และอำ</w:t>
      </w:r>
      <w:r w:rsidR="0035615A" w:rsidRPr="00FB7966">
        <w:rPr>
          <w:rFonts w:ascii="TH SarabunPSK" w:hAnsi="TH SarabunPSK" w:cs="TH SarabunPSK"/>
          <w:sz w:val="32"/>
          <w:szCs w:val="32"/>
          <w:cs/>
        </w:rPr>
        <w:t xml:space="preserve">เภอจะนะ 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 xml:space="preserve">อีกจำนวน ๒๕ จุดบริการ </w:t>
      </w:r>
      <w:r w:rsidR="0035615A" w:rsidRPr="00FB7966">
        <w:rPr>
          <w:rFonts w:ascii="TH SarabunPSK" w:hAnsi="TH SarabunPSK" w:cs="TH SarabunPSK"/>
          <w:sz w:val="32"/>
          <w:szCs w:val="32"/>
          <w:cs/>
        </w:rPr>
        <w:t>รวมทั้งสิ้น ๓๐ จุด</w:t>
      </w:r>
      <w:r w:rsidR="000E23DC" w:rsidRPr="00FB7966">
        <w:rPr>
          <w:rFonts w:ascii="TH SarabunPSK" w:hAnsi="TH SarabunPSK" w:cs="TH SarabunPSK"/>
          <w:sz w:val="32"/>
          <w:szCs w:val="32"/>
          <w:cs/>
        </w:rPr>
        <w:t>บริการ</w:t>
      </w:r>
      <w:r w:rsidR="0035615A" w:rsidRPr="00FB7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7FF4" w:rsidRPr="00FB7966">
        <w:rPr>
          <w:rFonts w:ascii="TH SarabunPSK" w:hAnsi="TH SarabunPSK" w:cs="TH SarabunPSK"/>
          <w:sz w:val="32"/>
          <w:szCs w:val="32"/>
          <w:cs/>
        </w:rPr>
        <w:t>โดยหากผลการดำเนิน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>โครงการนำร่องดังกล่าวเป็นที่น่าพอใจ ทั้งการดำเนิน</w:t>
      </w:r>
      <w:r w:rsidR="00B37FF4" w:rsidRPr="00FB7966">
        <w:rPr>
          <w:rFonts w:ascii="TH SarabunPSK" w:hAnsi="TH SarabunPSK" w:cs="TH SarabunPSK"/>
          <w:sz w:val="32"/>
          <w:szCs w:val="32"/>
          <w:cs/>
        </w:rPr>
        <w:t>งาน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 xml:space="preserve">ด้านเทคนิคและการให้บริการประชาชน สำนักงาน กสทช. </w:t>
      </w:r>
      <w:r w:rsidR="00C82422" w:rsidRPr="00FB796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563BB" w:rsidRPr="00FB7966">
        <w:rPr>
          <w:rFonts w:ascii="TH SarabunPSK" w:hAnsi="TH SarabunPSK" w:cs="TH SarabunPSK"/>
          <w:sz w:val="32"/>
          <w:szCs w:val="32"/>
          <w:cs/>
        </w:rPr>
        <w:t>จะกำหนดแผนการดำเนินงานให้ผู้ให้บริการโทรศัพท์มือถือกระจายจุดให้บริการไปยังทั่วประเทศต่อไป</w:t>
      </w:r>
    </w:p>
    <w:p w:rsidR="00040FA5" w:rsidRPr="00FB7966" w:rsidRDefault="008B394B" w:rsidP="00AF0EB9">
      <w:pPr>
        <w:spacing w:before="120" w:after="0"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B79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</w:t>
      </w:r>
      <w:r w:rsidRPr="00FB7966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การ</w:t>
      </w:r>
      <w:r w:rsidR="00C72E37" w:rsidRPr="00FB7966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และขั้นตอนการ</w:t>
      </w:r>
      <w:r w:rsidRPr="00FB7966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ลงทะเบียน</w:t>
      </w:r>
    </w:p>
    <w:p w:rsidR="00AF0EB9" w:rsidRPr="00FB7966" w:rsidRDefault="00AF0EB9" w:rsidP="00AF0EB9">
      <w:pPr>
        <w:tabs>
          <w:tab w:val="left" w:pos="1134"/>
          <w:tab w:val="left" w:pos="1701"/>
          <w:tab w:val="left" w:pos="1843"/>
        </w:tabs>
        <w:spacing w:before="120" w:after="120"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7966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กสทช. ได้ปรับปรุง </w:t>
      </w:r>
      <w:r w:rsidRPr="00FB7966">
        <w:rPr>
          <w:rFonts w:ascii="TH SarabunPSK" w:hAnsi="TH SarabunPSK" w:cs="TH SarabunPSK"/>
          <w:sz w:val="32"/>
          <w:szCs w:val="32"/>
        </w:rPr>
        <w:t>“</w:t>
      </w:r>
      <w:r w:rsidRPr="00FB7966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แนวปฏิบัติหลักเกณฑ์และวิธีการในการจัดเก็บข้อมูลและรายละเอียดผู้ใช้บริการโทรศัพท์เคลื่อนที่ในลักษณะที่เรียกเก็บเงินล่วงหน้า</w:t>
      </w:r>
      <w:r w:rsidRPr="00FB7966">
        <w:rPr>
          <w:rFonts w:ascii="TH SarabunPSK" w:hAnsi="TH SarabunPSK" w:cs="TH SarabunPSK"/>
          <w:b/>
          <w:color w:val="000000" w:themeColor="text1"/>
          <w:sz w:val="32"/>
          <w:szCs w:val="32"/>
        </w:rPr>
        <w:t>”</w:t>
      </w:r>
      <w:r w:rsidRPr="00FB7966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 ตามข้อ ๒๕ ของประกาศ กสทช. เรื่อง หลักเกณฑ์การจัดสรรและบริหารเลขหมายโทรคมนาคม ให้สอดคล้องกับการลงทะเบียนและการจัดเก็บข้อมูลผู้ใช้บริการด้วยระบบอัตลักษณ์ และคณะกรรมการกิจการโทรคมนาคมได้ให้ความเห็นชอบ</w:t>
      </w:r>
      <w:r w:rsidR="00D563A3" w:rsidRPr="00FB7966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เมื่อวันที่ </w:t>
      </w:r>
      <w:r w:rsidR="00C72E37" w:rsidRPr="00FB7966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           </w:t>
      </w:r>
      <w:r w:rsidR="00D563A3" w:rsidRPr="00FB7966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๑๕ มิถุนายน ๒๕๖๐ </w:t>
      </w:r>
      <w:r w:rsidRPr="00FB7966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และให้ผู้ให้บริการโทรศัพท์เคลื่อนที่ทุกรายนำไปปฏิบัติใช้ให้เป็นมาตรฐานเดียวกัน </w:t>
      </w:r>
      <w:r w:rsidR="00FB7966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 xml:space="preserve">           </w:t>
      </w:r>
      <w:r w:rsidRPr="00FB7966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โดยมีวิธีการดำเนินงานดังนี้    </w:t>
      </w:r>
    </w:p>
    <w:tbl>
      <w:tblPr>
        <w:tblStyle w:val="a3"/>
        <w:tblW w:w="0" w:type="auto"/>
        <w:tblLook w:val="04A0"/>
      </w:tblPr>
      <w:tblGrid>
        <w:gridCol w:w="3713"/>
        <w:gridCol w:w="5467"/>
      </w:tblGrid>
      <w:tr w:rsidR="00AF0EB9" w:rsidRPr="00474CCC" w:rsidTr="001B3F10">
        <w:trPr>
          <w:trHeight w:val="361"/>
          <w:tblHeader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="00AF0EB9" w:rsidRPr="00FB7966" w:rsidRDefault="00AF0EB9" w:rsidP="00AF0EB9">
            <w:pPr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B796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หัวข้อ</w:t>
            </w:r>
          </w:p>
        </w:tc>
        <w:tc>
          <w:tcPr>
            <w:tcW w:w="5467" w:type="dxa"/>
            <w:shd w:val="clear" w:color="auto" w:fill="D9D9D9" w:themeFill="background1" w:themeFillShade="D9"/>
            <w:vAlign w:val="center"/>
          </w:tcPr>
          <w:p w:rsidR="00AF0EB9" w:rsidRPr="00FB7966" w:rsidRDefault="00C72E37" w:rsidP="00AF0EB9">
            <w:pPr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B796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การ</w:t>
            </w:r>
            <w:r w:rsidR="00AF0EB9" w:rsidRPr="00FB796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ดำเนินงาน</w:t>
            </w:r>
          </w:p>
        </w:tc>
      </w:tr>
      <w:tr w:rsidR="00AF0EB9" w:rsidRPr="00474CCC" w:rsidTr="001B3F10">
        <w:trPr>
          <w:trHeight w:val="409"/>
        </w:trPr>
        <w:tc>
          <w:tcPr>
            <w:tcW w:w="9180" w:type="dxa"/>
            <w:gridSpan w:val="2"/>
          </w:tcPr>
          <w:p w:rsidR="00AF0EB9" w:rsidRPr="00FB7966" w:rsidRDefault="00AF0EB9" w:rsidP="00AF0EB9">
            <w:pPr>
              <w:pStyle w:val="a4"/>
              <w:tabs>
                <w:tab w:val="left" w:pos="1134"/>
                <w:tab w:val="left" w:pos="1701"/>
              </w:tabs>
              <w:ind w:hanging="720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B796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๑. ข้อมูลหรือเอกสารหลักฐาน</w:t>
            </w:r>
            <w:r w:rsidRPr="00FB79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  <w:r w:rsidRPr="00FB796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ผู้ใช้บริการ</w:t>
            </w:r>
            <w:r w:rsidRPr="00FB79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ต้องนำมาลงทะเบียน</w:t>
            </w:r>
          </w:p>
        </w:tc>
      </w:tr>
      <w:tr w:rsidR="00AF0EB9" w:rsidRPr="00474CCC" w:rsidTr="001B3F10">
        <w:tc>
          <w:tcPr>
            <w:tcW w:w="3713" w:type="dxa"/>
          </w:tcPr>
          <w:p w:rsidR="00AF0EB9" w:rsidRPr="00FB7966" w:rsidRDefault="00AF0EB9" w:rsidP="00AF0EB9">
            <w:pPr>
              <w:pStyle w:val="a4"/>
              <w:tabs>
                <w:tab w:val="left" w:pos="1134"/>
                <w:tab w:val="left" w:pos="1701"/>
              </w:tabs>
              <w:ind w:hanging="720"/>
              <w:rPr>
                <w:rFonts w:ascii="TH SarabunPSK" w:hAnsi="TH SarabunPSK" w:cs="TH SarabunPSK"/>
                <w:sz w:val="30"/>
                <w:szCs w:val="30"/>
              </w:rPr>
            </w:pP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๑.๑ กรณีบุคคลธรรมดา</w:t>
            </w:r>
          </w:p>
          <w:p w:rsidR="00AF0EB9" w:rsidRPr="00FB7966" w:rsidRDefault="00AF0EB9" w:rsidP="00AF0EB9">
            <w:pPr>
              <w:tabs>
                <w:tab w:val="left" w:pos="1134"/>
                <w:tab w:val="left" w:pos="1701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FB796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๑.๑.๑ 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กรณีบุคคลผู้มีสัญชาติไทย</w:t>
            </w:r>
          </w:p>
        </w:tc>
        <w:tc>
          <w:tcPr>
            <w:tcW w:w="5467" w:type="dxa"/>
          </w:tcPr>
          <w:p w:rsidR="00AF0EB9" w:rsidRPr="00A1584D" w:rsidRDefault="00AF0EB9" w:rsidP="001B3F10">
            <w:pPr>
              <w:pStyle w:val="a4"/>
              <w:tabs>
                <w:tab w:val="left" w:pos="1134"/>
                <w:tab w:val="left" w:pos="1701"/>
              </w:tabs>
              <w:rPr>
                <w:rFonts w:ascii="TH SarabunPSK" w:hAnsi="TH SarabunPSK" w:cs="TH SarabunPSK"/>
                <w:spacing w:val="4"/>
                <w:sz w:val="30"/>
                <w:szCs w:val="30"/>
              </w:rPr>
            </w:pPr>
          </w:p>
          <w:p w:rsidR="00AF0EB9" w:rsidRPr="00A1584D" w:rsidRDefault="00AF0EB9" w:rsidP="00AF0EB9">
            <w:pPr>
              <w:tabs>
                <w:tab w:val="left" w:pos="1134"/>
                <w:tab w:val="left" w:pos="1701"/>
              </w:tabs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</w:pP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บัตรประจำตัวประชาชนฉบับจริง</w:t>
            </w:r>
          </w:p>
        </w:tc>
      </w:tr>
      <w:tr w:rsidR="00AF0EB9" w:rsidRPr="00474CCC" w:rsidTr="001B3F10">
        <w:tc>
          <w:tcPr>
            <w:tcW w:w="3713" w:type="dxa"/>
          </w:tcPr>
          <w:p w:rsidR="00AF0EB9" w:rsidRPr="00FB7966" w:rsidRDefault="00AF0EB9" w:rsidP="00AF0EB9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B796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๑.๑.๒ 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กรณีของบุคคลผู้ไม่มีสัญชาติไทย</w:t>
            </w:r>
          </w:p>
        </w:tc>
        <w:tc>
          <w:tcPr>
            <w:tcW w:w="5467" w:type="dxa"/>
          </w:tcPr>
          <w:p w:rsidR="00AF0EB9" w:rsidRPr="00A1584D" w:rsidRDefault="00AF0EB9" w:rsidP="001B3F10">
            <w:pPr>
              <w:tabs>
                <w:tab w:val="left" w:pos="1985"/>
                <w:tab w:val="left" w:pos="2410"/>
                <w:tab w:val="left" w:pos="2552"/>
              </w:tabs>
              <w:jc w:val="thaiDistribute"/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</w:pP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หนังสือเดินทางฉบับจริง</w:t>
            </w: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</w:rPr>
              <w:t xml:space="preserve"> </w:t>
            </w: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หรือ เอกสารที่ทางราชการไทยออกให้</w:t>
            </w:r>
            <w:r w:rsidRPr="00A1584D">
              <w:rPr>
                <w:rFonts w:ascii="TH SarabunPSK" w:hAnsi="TH SarabunPSK" w:cs="TH SarabunPSK" w:hint="cs"/>
                <w:spacing w:val="4"/>
                <w:sz w:val="30"/>
                <w:szCs w:val="30"/>
                <w:cs/>
              </w:rPr>
              <w:t xml:space="preserve">   </w:t>
            </w: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ฉบับจริง ดังนี้</w:t>
            </w:r>
          </w:p>
          <w:p w:rsidR="00AF0EB9" w:rsidRPr="00A1584D" w:rsidRDefault="00AF0EB9" w:rsidP="001B3F10">
            <w:pPr>
              <w:tabs>
                <w:tab w:val="left" w:pos="1985"/>
                <w:tab w:val="left" w:pos="2410"/>
                <w:tab w:val="left" w:pos="2552"/>
              </w:tabs>
              <w:jc w:val="thaiDistribute"/>
              <w:rPr>
                <w:rFonts w:ascii="TH SarabunPSK" w:hAnsi="TH SarabunPSK" w:cs="TH SarabunPSK"/>
                <w:spacing w:val="4"/>
                <w:sz w:val="30"/>
                <w:szCs w:val="30"/>
              </w:rPr>
            </w:pP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๑</w:t>
            </w: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</w:rPr>
              <w:t>)</w:t>
            </w: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 xml:space="preserve"> บัตรประจำตัวบุคคลซึ่งไม่มีสัญชาติไทย</w:t>
            </w: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</w:rPr>
              <w:t xml:space="preserve"> </w:t>
            </w:r>
          </w:p>
          <w:p w:rsidR="00AF0EB9" w:rsidRPr="00A1584D" w:rsidRDefault="00AF0EB9" w:rsidP="001B3F10">
            <w:pPr>
              <w:tabs>
                <w:tab w:val="left" w:pos="1985"/>
                <w:tab w:val="left" w:pos="2410"/>
                <w:tab w:val="left" w:pos="2552"/>
              </w:tabs>
              <w:jc w:val="thaiDistribute"/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</w:pP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๒) ใบอนุญาตการทำงานในประเทศไทย</w:t>
            </w: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</w:rPr>
              <w:t xml:space="preserve"> </w:t>
            </w:r>
          </w:p>
          <w:p w:rsidR="00AF0EB9" w:rsidRPr="00A1584D" w:rsidRDefault="00AF0EB9" w:rsidP="001B3F10">
            <w:pPr>
              <w:tabs>
                <w:tab w:val="left" w:pos="1985"/>
                <w:tab w:val="left" w:pos="2410"/>
                <w:tab w:val="left" w:pos="2552"/>
              </w:tabs>
              <w:jc w:val="thaiDistribute"/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</w:pP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 xml:space="preserve">๓) บัตรประจําตัวบุคคลที่ไม่มีสถานะทางทะเบียน </w:t>
            </w:r>
          </w:p>
          <w:p w:rsidR="00AF0EB9" w:rsidRPr="00A1584D" w:rsidRDefault="00AF0EB9" w:rsidP="001B3F10">
            <w:pPr>
              <w:tabs>
                <w:tab w:val="left" w:pos="1985"/>
                <w:tab w:val="left" w:pos="2410"/>
                <w:tab w:val="left" w:pos="2552"/>
              </w:tabs>
              <w:jc w:val="thaiDistribute"/>
              <w:rPr>
                <w:rFonts w:ascii="TH SarabunPSK" w:hAnsi="TH SarabunPSK" w:cs="TH SarabunPSK"/>
                <w:spacing w:val="4"/>
                <w:sz w:val="30"/>
                <w:szCs w:val="30"/>
              </w:rPr>
            </w:pP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 xml:space="preserve">๔) หนังสือหรือเอกสารอื่นใดที่มิได้กำหนดไว้ตามข้อ ๑) </w:t>
            </w: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</w:rPr>
              <w:t xml:space="preserve">– </w:t>
            </w: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๔) และทางราชการไทยออกให้</w:t>
            </w: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</w:rPr>
              <w:t xml:space="preserve"> </w:t>
            </w:r>
          </w:p>
          <w:p w:rsidR="00AF0EB9" w:rsidRPr="00A1584D" w:rsidRDefault="00AF0EB9" w:rsidP="001B3F10">
            <w:pPr>
              <w:tabs>
                <w:tab w:val="left" w:pos="1985"/>
                <w:tab w:val="left" w:pos="2410"/>
                <w:tab w:val="left" w:pos="2552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4"/>
                <w:sz w:val="30"/>
                <w:szCs w:val="30"/>
              </w:rPr>
            </w:pP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ทั้งนี้ จะต้องสามารถจัดเก็บหรือสืบค้นข้อมูลบุคคลจากหน่วยงานราชการที่เกี่ยวข้องได้</w:t>
            </w:r>
          </w:p>
        </w:tc>
      </w:tr>
      <w:tr w:rsidR="00AF0EB9" w:rsidRPr="00474CCC" w:rsidTr="001B3F10">
        <w:tc>
          <w:tcPr>
            <w:tcW w:w="3713" w:type="dxa"/>
          </w:tcPr>
          <w:p w:rsidR="00AF0EB9" w:rsidRPr="00FB7966" w:rsidRDefault="00AF0EB9" w:rsidP="00AF0EB9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๑.๒ กรณีนิติบุคคล</w:t>
            </w:r>
          </w:p>
        </w:tc>
        <w:tc>
          <w:tcPr>
            <w:tcW w:w="5467" w:type="dxa"/>
          </w:tcPr>
          <w:p w:rsidR="00AF0EB9" w:rsidRPr="00A1584D" w:rsidRDefault="00AF0EB9" w:rsidP="00A1584D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 w:hint="cs"/>
                <w:color w:val="000000" w:themeColor="text1"/>
                <w:spacing w:val="4"/>
                <w:sz w:val="30"/>
                <w:szCs w:val="30"/>
              </w:rPr>
            </w:pP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หนังสือรับรองนิติบุคคล และเอกสารผู้มอบอำนาจและผู้รับมอบ</w:t>
            </w:r>
          </w:p>
        </w:tc>
      </w:tr>
      <w:tr w:rsidR="00AF0EB9" w:rsidRPr="00474CCC" w:rsidTr="001B3F10">
        <w:trPr>
          <w:trHeight w:val="313"/>
        </w:trPr>
        <w:tc>
          <w:tcPr>
            <w:tcW w:w="9180" w:type="dxa"/>
            <w:gridSpan w:val="2"/>
          </w:tcPr>
          <w:p w:rsidR="00AF0EB9" w:rsidRPr="00A1584D" w:rsidRDefault="00AF0EB9" w:rsidP="008B394B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4"/>
                <w:sz w:val="30"/>
                <w:szCs w:val="30"/>
              </w:rPr>
            </w:pPr>
            <w:r w:rsidRPr="00A1584D">
              <w:rPr>
                <w:rFonts w:ascii="TH SarabunPSK" w:hAnsi="TH SarabunPSK" w:cs="TH SarabunPSK"/>
                <w:b/>
                <w:bCs/>
                <w:spacing w:val="4"/>
                <w:sz w:val="30"/>
                <w:szCs w:val="30"/>
                <w:cs/>
              </w:rPr>
              <w:t>๒. การลงทะเบียนผู้ใช้บริการ</w:t>
            </w:r>
          </w:p>
        </w:tc>
      </w:tr>
      <w:tr w:rsidR="00AF0EB9" w:rsidRPr="00474CCC" w:rsidTr="001B3F10">
        <w:tc>
          <w:tcPr>
            <w:tcW w:w="3713" w:type="dxa"/>
          </w:tcPr>
          <w:p w:rsidR="00AF0EB9" w:rsidRPr="00FB7966" w:rsidRDefault="00AF0EB9" w:rsidP="00AF0EB9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B796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๒.๑ 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กรณีบุคคลธรรมดา</w:t>
            </w:r>
          </w:p>
        </w:tc>
        <w:tc>
          <w:tcPr>
            <w:tcW w:w="5467" w:type="dxa"/>
          </w:tcPr>
          <w:p w:rsidR="00AF0EB9" w:rsidRPr="00A1584D" w:rsidRDefault="00AF0EB9" w:rsidP="001B3F10">
            <w:pPr>
              <w:pStyle w:val="a4"/>
              <w:ind w:left="0"/>
              <w:jc w:val="thaiDistribute"/>
              <w:rPr>
                <w:rFonts w:ascii="TH SarabunPSK" w:hAnsi="TH SarabunPSK" w:cs="TH SarabunPSK"/>
                <w:spacing w:val="4"/>
                <w:sz w:val="30"/>
                <w:szCs w:val="30"/>
              </w:rPr>
            </w:pP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ผู้มีสัญชาติไทยให้ดำเนินการด้วยตนเอง โดยให้นำบัตรประชาชนฉบับจริง</w:t>
            </w: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</w:rPr>
              <w:t xml:space="preserve"> </w:t>
            </w: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โดยกรณีบุคคลผู้ไม่มีสัญชาติไทยให้ใช้บัตรประจำตัวที่สามารถยืนยันตัวบุคคลได้ ตามข้อ ๑.๑.๒</w:t>
            </w:r>
          </w:p>
          <w:p w:rsidR="00AF0EB9" w:rsidRPr="00A1584D" w:rsidRDefault="00AF0EB9" w:rsidP="001B3F10">
            <w:pPr>
              <w:pStyle w:val="a4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pacing w:val="4"/>
                <w:sz w:val="30"/>
                <w:szCs w:val="30"/>
              </w:rPr>
            </w:pP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อนึ่ง หากเป็นกรณีมอบอำนาจจะต้องดำเนินการติดต่อใช้บริการ ณ ศูนย์ให้บริการของผู้ให้บริการเท่านั้น และผู้ได้รับมอบอำนาจจะต้องผ่านกระบวนการพิสูจน์และยืนยันตัวบุคคลตามขั้นตอน</w:t>
            </w:r>
          </w:p>
        </w:tc>
      </w:tr>
      <w:tr w:rsidR="00AF0EB9" w:rsidRPr="00474CCC" w:rsidTr="001B3F10">
        <w:tc>
          <w:tcPr>
            <w:tcW w:w="3713" w:type="dxa"/>
          </w:tcPr>
          <w:p w:rsidR="00AF0EB9" w:rsidRPr="00FB7966" w:rsidRDefault="00AF0EB9" w:rsidP="00AF0EB9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B796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๒.๒ 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กรณีนิติบุคคล</w:t>
            </w:r>
          </w:p>
        </w:tc>
        <w:tc>
          <w:tcPr>
            <w:tcW w:w="5467" w:type="dxa"/>
          </w:tcPr>
          <w:p w:rsidR="00AF0EB9" w:rsidRPr="00A1584D" w:rsidRDefault="00AF0EB9" w:rsidP="001B3F1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pacing w:val="4"/>
                <w:sz w:val="30"/>
                <w:szCs w:val="30"/>
              </w:rPr>
            </w:pP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๑) ผู้มอบอำนาจจะต้องจัดเตรียมบัตรประจำตัวประชาชนฉบับจริงหรือสำเนาบัตรประจำตัวประชาชนพร้อมหนังสือมอบอำนาจ</w:t>
            </w:r>
          </w:p>
          <w:p w:rsidR="00AF0EB9" w:rsidRPr="00A1584D" w:rsidRDefault="00AF0EB9" w:rsidP="001B3F1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pacing w:val="4"/>
                <w:sz w:val="30"/>
                <w:szCs w:val="30"/>
              </w:rPr>
            </w:pP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๒) ผู้รับมอบอำนาจจะต้องนำบัตรประจำตัวประชาชนฉบับจริง</w:t>
            </w: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lastRenderedPageBreak/>
              <w:t>แสดง ณ จุดให้บริการ เพื่อลงทะเบียนผู้ใช้บริการ ตามที่ได้รับมอบอำนาจตามข้อ ๑)</w:t>
            </w: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</w:rPr>
              <w:t xml:space="preserve"> </w:t>
            </w:r>
            <w:r w:rsidRPr="00A1584D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 xml:space="preserve">โดยจุดให้บริการจะต้องเรียกเก็บหนังสือมอบอำนาจต้นฉบับ และต้องตรวจสอบและเก็บเอกสารของผู้มอบอำนาจ ตามที่กำหนดในข้อนี้ </w:t>
            </w:r>
          </w:p>
        </w:tc>
      </w:tr>
      <w:tr w:rsidR="00AF0EB9" w:rsidRPr="00474CCC" w:rsidTr="001B3F10">
        <w:tc>
          <w:tcPr>
            <w:tcW w:w="9180" w:type="dxa"/>
            <w:gridSpan w:val="2"/>
          </w:tcPr>
          <w:p w:rsidR="00AF0EB9" w:rsidRPr="00FB7966" w:rsidRDefault="00AF0EB9" w:rsidP="001B3F1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796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๓. ขั้นตอนและวิธีการลงทะเบียน</w:t>
            </w:r>
          </w:p>
        </w:tc>
      </w:tr>
      <w:tr w:rsidR="00AF0EB9" w:rsidRPr="00474CCC" w:rsidTr="001B3F10">
        <w:tc>
          <w:tcPr>
            <w:tcW w:w="3713" w:type="dxa"/>
          </w:tcPr>
          <w:p w:rsidR="00AF0EB9" w:rsidRPr="00FB7966" w:rsidRDefault="00AF0EB9" w:rsidP="00AF0EB9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๓.๑ การพิสูจน์และยืนยันตัวบุคคล</w:t>
            </w:r>
          </w:p>
          <w:p w:rsidR="00AF0EB9" w:rsidRPr="00FB7966" w:rsidRDefault="00AF0EB9" w:rsidP="00AF0EB9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FB796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๓.๑.๑ 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การตรวจสอบด้วยลายนิ้วมือ </w:t>
            </w:r>
            <w:r w:rsidRPr="00FB7966">
              <w:rPr>
                <w:rFonts w:ascii="TH SarabunPSK" w:hAnsi="TH SarabunPSK" w:cs="TH SarabunPSK"/>
                <w:sz w:val="30"/>
                <w:szCs w:val="30"/>
              </w:rPr>
              <w:t>(finger print)</w:t>
            </w:r>
          </w:p>
        </w:tc>
        <w:tc>
          <w:tcPr>
            <w:tcW w:w="5467" w:type="dxa"/>
            <w:vAlign w:val="center"/>
          </w:tcPr>
          <w:p w:rsidR="00AF0EB9" w:rsidRPr="00FB7966" w:rsidRDefault="00AF0EB9" w:rsidP="001B3F1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กรณีบุคคลผู้มีสัญชาติไทย ผู้ที่ประสงค์จะขอใช้บริการจะต้องนำบัตรประจำตัวประชาชนฉบับจริงยื่นต่อเจ้าหน้าที่ ณ จุดให้บริการ เพื่อดำเนินการตรวจสอบ ซึ่งเป็นการพิสูจน์และยืนยันตัวบุคคลของผู้ใช้บริการโดยตรวจสอบข้อมูลจากบัตรประจำตัวประชาชนฉบับจริง พร้อมกับการสแกนลายนิ้วมือของผู้ขอใช้บริการผ่านอุปกรณ์ที่กำหนด โดยเมื่อมีการพิสูจน์และยืนยันตัวบุคคลแล้วว่า ข้อมูลบนบัตรประจำตัวประชาชนเมื่อเทียบกับลายนิ้วมือแล้วมีความถูกต้องตรงกัน จึงจะเข้าสู่ขั้นตอนการลงทะเบียนผู้ใช้บริกา</w:t>
            </w:r>
            <w:r w:rsidRPr="00FB7966">
              <w:rPr>
                <w:rFonts w:ascii="TH SarabunPSK" w:hAnsi="TH SarabunPSK" w:cs="TH SarabunPSK" w:hint="cs"/>
                <w:sz w:val="30"/>
                <w:szCs w:val="30"/>
                <w:cs/>
              </w:rPr>
              <w:t>ร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โทรศัพท์เคลื่อนที่ต่อไปได้</w:t>
            </w:r>
          </w:p>
        </w:tc>
      </w:tr>
      <w:tr w:rsidR="00AF0EB9" w:rsidRPr="00474CCC" w:rsidTr="001B3F10">
        <w:tc>
          <w:tcPr>
            <w:tcW w:w="3713" w:type="dxa"/>
          </w:tcPr>
          <w:p w:rsidR="00AF0EB9" w:rsidRPr="00FB7966" w:rsidRDefault="00AF0EB9" w:rsidP="00AF0EB9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FB796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๓.๑.๒ 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การตรวจสอบ</w:t>
            </w:r>
            <w:r w:rsidRPr="00FB7966">
              <w:rPr>
                <w:rFonts w:ascii="TH SarabunPSK" w:hAnsi="TH SarabunPSK" w:cs="TH SarabunPSK" w:hint="cs"/>
                <w:sz w:val="30"/>
                <w:szCs w:val="30"/>
                <w:cs/>
              </w:rPr>
              <w:t>ใบหน้า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ด้วยภาพถ่าย</w:t>
            </w:r>
            <w:r w:rsidRPr="00FB7966">
              <w:rPr>
                <w:rFonts w:ascii="TH SarabunPSK" w:hAnsi="TH SarabunPSK" w:cs="TH SarabunPSK"/>
                <w:sz w:val="30"/>
                <w:szCs w:val="30"/>
              </w:rPr>
              <w:t xml:space="preserve"> (face recognition)</w:t>
            </w:r>
          </w:p>
        </w:tc>
        <w:tc>
          <w:tcPr>
            <w:tcW w:w="5467" w:type="dxa"/>
            <w:vAlign w:val="center"/>
          </w:tcPr>
          <w:p w:rsidR="00AF0EB9" w:rsidRPr="00FB7966" w:rsidRDefault="00AF0EB9" w:rsidP="001B3F1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กรณีไม่สามารถดำเนินการได้ตามข้อ </w:t>
            </w:r>
            <w:r w:rsidRPr="00FB796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๓.๑.๑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ผู้ที่ประสงค์จะขอใช้บริการจะต้องได้รับการพิสูจน์และยืนยันตัวบุคคล โดยใช้ข้อมูลจากบัตรประจำตัวประชาชนฉบับจริงผ่านอุปกรณ์ที่กำหนด พร้อมกับภาพถ่ายของผู้ที่ประสงค์จะขอใช้บริการ โดยเมื่อมีการพิสูจน์และยืนยันตัวตนบุคคลแล้วว่า ข้อมูลบนบัตรประจำตัวประชาชนเมื่อเทียบกับภาพถ่ายที่มีการบันทึกดังกล่าวมีความถูกต้องตรงกัน จึงจะเข้าสู่ขั้นตอนการลงทะเบียนผู้ใช้บริการโทรศัพท์เคลื่อนที่ต่อไปได้ ทั้งนี้ สำนักงานอาจกำหนดให้มีการดำเนินการตาม </w:t>
            </w:r>
            <w:r w:rsidRPr="00FB796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๓.๑.๑ 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FB796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๓.๑.๒ 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ควบคู่กันก็ได้ โดยสำนักงานจะแจ้งให้ผู้ให้บริการทราบและดำเนินการต่อไป</w:t>
            </w:r>
          </w:p>
        </w:tc>
      </w:tr>
      <w:tr w:rsidR="00AF0EB9" w:rsidRPr="00474CCC" w:rsidTr="001B3F10">
        <w:tc>
          <w:tcPr>
            <w:tcW w:w="3713" w:type="dxa"/>
          </w:tcPr>
          <w:p w:rsidR="00AF0EB9" w:rsidRPr="00FB7966" w:rsidRDefault="00AF0EB9" w:rsidP="00AF0EB9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FB796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๓.๑.๓ 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วิธีการอื่นๆ</w:t>
            </w:r>
          </w:p>
        </w:tc>
        <w:tc>
          <w:tcPr>
            <w:tcW w:w="5467" w:type="dxa"/>
            <w:vAlign w:val="center"/>
          </w:tcPr>
          <w:p w:rsidR="00AF0EB9" w:rsidRPr="00FB7966" w:rsidRDefault="00AF0EB9" w:rsidP="001B3F1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กรณีไม่สามารถดำเนินการได้ตามข้อ </w:t>
            </w:r>
            <w:r w:rsidRPr="00FB796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๓.๑.๑ 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FB796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๓.๑.๒ 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ผู้ขอใช้บริการจะต้องติดต่อศูนย์บริการเพื่อให้เจ้าหน้าที่ของศูนย์บริการดำเนินการพิสูจน์และยืนยันตัวบุคคลของผู้ใช้บริการตามมาตรฐานกระบวนการพิสูจน์ตัวตนผู้ใช้บริการของผู้ให้บริการโทรศัพท์เคลื่อนที่ที่สำนักงานกำหนดจึงจะสามารถเข้าสู่ขั้นตอนการลงทะเบียนผู้ใช้บริการโทรศัพท์เคลื่อนที่ได้</w:t>
            </w:r>
            <w:r w:rsidRPr="00FB796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ทั้งนี้ กรณีที่เป็นบุคคล</w:t>
            </w:r>
            <w:r w:rsidRPr="00FB79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ผู้ไม่มีสัญชาติไทยให้ดำเนินการตามกรณีบุคคลผู้มีสัญชาติไทยโดยอนุโลม</w:t>
            </w:r>
          </w:p>
          <w:p w:rsidR="00AF0EB9" w:rsidRPr="00FB7966" w:rsidRDefault="00AF0EB9" w:rsidP="001B3F1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อนึ่ง ในระยะเริ่มแรกกรณีจุดให้บริการไม่มีเครื่องมือหรืออุปกรณ์สำหรับการพิสูจน์และยืนยันอัตลักษณ์ตัวบุคคลให้ดำเนินการพิสูจน์และยืนยันตัวบุคคลของผู้ใช้บริการตามมาตรฐานกระบวนการพิสูจน์ตัวตนผู้ใช้บริการของผู้ให้บริการโทรศัพท์เคลื่อนที่ที่สำนักงานกำหนดอย่างเคร่งครัดไปก่อนจนกว่าคณะกรรมการจะกำหนดให้มีจุดให้บริการที่มีเครื่องมือหรืออุปกรณ์สำหรับการพิสูจน์และยืนยัน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ตัวบุคคลครอบคลุมทั่วประเทศ และสำนักงานจะแจ้งให้ทราบต่อไป</w:t>
            </w:r>
          </w:p>
        </w:tc>
      </w:tr>
      <w:tr w:rsidR="00AF0EB9" w:rsidRPr="00474CCC" w:rsidTr="001B3F10">
        <w:tc>
          <w:tcPr>
            <w:tcW w:w="3713" w:type="dxa"/>
          </w:tcPr>
          <w:p w:rsidR="00AF0EB9" w:rsidRPr="00FB7966" w:rsidRDefault="00AF0EB9" w:rsidP="00AF0EB9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๓.๒ วิธีการจัดเก็บข้อมูลผู้ใช้บริการโทรศัพท์เคลื่อนที่</w:t>
            </w:r>
          </w:p>
          <w:p w:rsidR="00AF0EB9" w:rsidRPr="00FB7966" w:rsidRDefault="00AF0EB9" w:rsidP="00AF0EB9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๓.๒.๑ กรณีเป็นบุคคลผู้มีสัญชาติไทย</w:t>
            </w:r>
          </w:p>
        </w:tc>
        <w:tc>
          <w:tcPr>
            <w:tcW w:w="5467" w:type="dxa"/>
          </w:tcPr>
          <w:p w:rsidR="00AF0EB9" w:rsidRPr="00FB7966" w:rsidRDefault="00AF0EB9" w:rsidP="001B3F1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F0EB9" w:rsidRPr="00FB7966" w:rsidRDefault="00AF0EB9" w:rsidP="001B3F1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F0EB9" w:rsidRPr="00FB7966" w:rsidRDefault="00AF0EB9" w:rsidP="001B3F1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FB7966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รูปแบบอิเล็กทรอนิกส์ โดย</w:t>
            </w:r>
            <w:r w:rsidRPr="00FB7966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การเรียกข้อมูลจากบัตรประจำตัวประชาชน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ผ่านเครื่องอ่านบัตรประชาชน </w:t>
            </w:r>
            <w:r w:rsidRPr="00FB7966">
              <w:rPr>
                <w:rFonts w:ascii="TH SarabunPSK" w:hAnsi="TH SarabunPSK" w:cs="TH SarabunPSK"/>
                <w:sz w:val="30"/>
                <w:szCs w:val="30"/>
              </w:rPr>
              <w:t>(Smart Card Reader)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AF0EB9" w:rsidRPr="00474CCC" w:rsidTr="001B3F10">
        <w:tc>
          <w:tcPr>
            <w:tcW w:w="3713" w:type="dxa"/>
          </w:tcPr>
          <w:p w:rsidR="00AF0EB9" w:rsidRPr="00FB7966" w:rsidRDefault="00AF0EB9" w:rsidP="001B3F10">
            <w:pPr>
              <w:pStyle w:val="a4"/>
              <w:tabs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5467" w:type="dxa"/>
          </w:tcPr>
          <w:p w:rsidR="00AF0EB9" w:rsidRPr="00FB7966" w:rsidRDefault="00AF0EB9" w:rsidP="001B3F1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FB7966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รูปแบบอิเล็คทรอนิกส์</w:t>
            </w:r>
            <w:r w:rsidRPr="00FB796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โดยการใช้โปรแกรมประยุกต์ (</w:t>
            </w:r>
            <w:r w:rsidRPr="00FB7966">
              <w:rPr>
                <w:rFonts w:ascii="TH SarabunPSK" w:hAnsi="TH SarabunPSK" w:cs="TH SarabunPSK"/>
                <w:sz w:val="30"/>
                <w:szCs w:val="30"/>
              </w:rPr>
              <w:t>Software Application)</w:t>
            </w:r>
          </w:p>
        </w:tc>
      </w:tr>
      <w:tr w:rsidR="00AF0EB9" w:rsidRPr="00474CCC" w:rsidTr="001B3F10">
        <w:tc>
          <w:tcPr>
            <w:tcW w:w="3713" w:type="dxa"/>
          </w:tcPr>
          <w:p w:rsidR="00AF0EB9" w:rsidRPr="00FB7966" w:rsidRDefault="00AF0EB9" w:rsidP="00AF0EB9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๓.๒.๒ กรณีเป็นบุคคลที่ไม่มีสัญชาติไทย</w:t>
            </w:r>
          </w:p>
        </w:tc>
        <w:tc>
          <w:tcPr>
            <w:tcW w:w="5467" w:type="dxa"/>
          </w:tcPr>
          <w:p w:rsidR="00AF0EB9" w:rsidRPr="00FB7966" w:rsidRDefault="00AF0EB9" w:rsidP="001B3F1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รูปแบบอิเล็คทรอนิกส์</w:t>
            </w:r>
            <w:r w:rsidRPr="00FB796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โดยการใช้โปรแกรมประยุกต์</w:t>
            </w:r>
            <w:r w:rsidRPr="00FB796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FB7966">
              <w:rPr>
                <w:rFonts w:ascii="TH SarabunPSK" w:hAnsi="TH SarabunPSK" w:cs="TH SarabunPSK"/>
                <w:sz w:val="30"/>
                <w:szCs w:val="30"/>
              </w:rPr>
              <w:t>Software Application)</w:t>
            </w:r>
          </w:p>
        </w:tc>
      </w:tr>
      <w:tr w:rsidR="00AF0EB9" w:rsidRPr="00474CCC" w:rsidTr="001B3F10">
        <w:tc>
          <w:tcPr>
            <w:tcW w:w="3713" w:type="dxa"/>
          </w:tcPr>
          <w:p w:rsidR="00AF0EB9" w:rsidRPr="00FB7966" w:rsidRDefault="00AF0EB9" w:rsidP="00AF0EB9">
            <w:pPr>
              <w:tabs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</w:pPr>
            <w:r w:rsidRPr="00FB796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๓.๒.๓  กรณีเป็นนิติบุคคล</w:t>
            </w:r>
          </w:p>
        </w:tc>
        <w:tc>
          <w:tcPr>
            <w:tcW w:w="5467" w:type="dxa"/>
          </w:tcPr>
          <w:p w:rsidR="00AF0EB9" w:rsidRPr="00FB7966" w:rsidRDefault="00AF0EB9" w:rsidP="001B3F1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>ผู้ขอใช้บริการจะต้องดำเนินการติดต่อที่ศูนย์ให้บริการของ</w:t>
            </w:r>
            <w:r w:rsidRPr="00FB79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Pr="00FB796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ผู้ให้บริการโทรศัพท์เคลื่อนที่เท่านั้น เนื่องจากต้องมีการพิสูจน์ตัวตนผู้ขอให้บริการที่แท้จริง โดยผู้ให้บริการจะต้องเรียกดูบัตรประจำตัวประชาชนฉบับจริงจากผู้ขอใช้บริการ หรือหากเป็นกรณีมอบอำนาจผู้ให้บริการต้องมีการตรวจสอบใบมอบอำนาจที่มีการลงลายมือชื่อและบัตรประจำตัวประชาชนตัวจริงของผู้มอบอำนาจและผู้รับมอบอำนาจและต้องมีการลงบันทึกข้อมูลที่จำเป็นของผู้ขอใช้บริการไว้ด้วยซึ่งเป็นไปตามมาตรฐานกระบวนการพิสูจน์ตัวตนผู้ใช้บริการโทรศัพท์เคลื่อนที่ของสำนักงาน กสทช. </w:t>
            </w:r>
          </w:p>
        </w:tc>
      </w:tr>
    </w:tbl>
    <w:p w:rsidR="00AF0EB9" w:rsidRPr="00FB7966" w:rsidRDefault="00AF0EB9" w:rsidP="00A1584D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79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ข้อมูลผู้ใช้บริการที่ถูกจัดเก็บตามประกาศ กสทช.</w:t>
      </w:r>
    </w:p>
    <w:p w:rsidR="00CE1670" w:rsidRPr="00FB7966" w:rsidRDefault="00602BD6" w:rsidP="00FB7966">
      <w:pPr>
        <w:pStyle w:val="a4"/>
        <w:numPr>
          <w:ilvl w:val="0"/>
          <w:numId w:val="1"/>
        </w:numPr>
        <w:tabs>
          <w:tab w:val="left" w:pos="1418"/>
        </w:tabs>
        <w:spacing w:before="120" w:line="264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FB7966">
        <w:rPr>
          <w:rFonts w:ascii="TH SarabunPSK" w:hAnsi="TH SarabunPSK" w:cs="TH SarabunPSK"/>
          <w:szCs w:val="32"/>
          <w:cs/>
        </w:rPr>
        <w:t>การพิสูจน์และยืนยันตัวบุคคลด้วยระบบอัตลักษณ์</w:t>
      </w:r>
      <w:r w:rsidR="00CE1670" w:rsidRPr="00FB7966">
        <w:rPr>
          <w:rFonts w:ascii="TH SarabunPSK" w:hAnsi="TH SarabunPSK" w:cs="TH SarabunPSK"/>
          <w:szCs w:val="32"/>
          <w:cs/>
        </w:rPr>
        <w:t>ด้วย</w:t>
      </w:r>
      <w:r w:rsidRPr="00FB7966">
        <w:rPr>
          <w:rFonts w:ascii="TH SarabunPSK" w:hAnsi="TH SarabunPSK" w:cs="TH SarabunPSK"/>
          <w:szCs w:val="32"/>
          <w:cs/>
        </w:rPr>
        <w:t xml:space="preserve">ลายนิ้วมือ </w:t>
      </w:r>
      <w:r w:rsidR="00C82422" w:rsidRPr="00FB7966">
        <w:rPr>
          <w:rFonts w:ascii="TH SarabunPSK" w:hAnsi="TH SarabunPSK" w:cs="TH SarabunPSK"/>
          <w:szCs w:val="32"/>
        </w:rPr>
        <w:t xml:space="preserve">(Finger Print) </w:t>
      </w:r>
      <w:r w:rsidR="00C72E37" w:rsidRPr="00FB7966">
        <w:rPr>
          <w:rFonts w:ascii="TH SarabunPSK" w:hAnsi="TH SarabunPSK" w:cs="TH SarabunPSK"/>
          <w:color w:val="000000" w:themeColor="text1"/>
          <w:szCs w:val="32"/>
          <w:cs/>
        </w:rPr>
        <w:t>โดยอุปกรณ์ที่ใช้จะต้องสามารถ</w:t>
      </w:r>
      <w:r w:rsidR="00C72E37" w:rsidRPr="00FB7966">
        <w:rPr>
          <w:rFonts w:ascii="TH SarabunPSK" w:hAnsi="TH SarabunPSK" w:cs="TH SarabunPSK"/>
          <w:szCs w:val="32"/>
          <w:cs/>
        </w:rPr>
        <w:t xml:space="preserve">ตรวจสอบข้อมูลจากบัตรประจำตัวประชาชนฉบับจริง พร้อมกับการสแกนลายนิ้วมือของผู้ใช้บริการ </w:t>
      </w:r>
      <w:r w:rsidR="00C72E37" w:rsidRPr="00FB7966">
        <w:rPr>
          <w:rFonts w:ascii="TH SarabunPSK" w:hAnsi="TH SarabunPSK" w:cs="TH SarabunPSK"/>
          <w:szCs w:val="32"/>
          <w:cs/>
        </w:rPr>
        <w:t xml:space="preserve">ด้วยระบบ </w:t>
      </w:r>
      <w:r w:rsidR="00C72E37" w:rsidRPr="00FB7966">
        <w:rPr>
          <w:rFonts w:ascii="TH SarabunPSK" w:hAnsi="TH SarabunPSK" w:cs="TH SarabunPSK"/>
          <w:b/>
          <w:bCs/>
          <w:szCs w:val="32"/>
        </w:rPr>
        <w:t>match on card</w:t>
      </w:r>
      <w:r w:rsidR="00C72E37" w:rsidRPr="00FB7966">
        <w:rPr>
          <w:rFonts w:ascii="TH SarabunPSK" w:hAnsi="TH SarabunPSK" w:cs="TH SarabunPSK"/>
          <w:szCs w:val="32"/>
        </w:rPr>
        <w:t xml:space="preserve"> </w:t>
      </w:r>
      <w:r w:rsidR="00C72E37" w:rsidRPr="00FB7966">
        <w:rPr>
          <w:rFonts w:ascii="TH SarabunPSK" w:hAnsi="TH SarabunPSK" w:cs="TH SarabunPSK"/>
          <w:szCs w:val="32"/>
          <w:cs/>
        </w:rPr>
        <w:t>ซึ่งเป็นระบบที่มีความปลอดภัยสูงและจะไม่มีการนำข้อมูลลายนิ้วมือ</w:t>
      </w:r>
      <w:r w:rsidR="00FB7966" w:rsidRPr="00FB7966">
        <w:rPr>
          <w:rFonts w:ascii="TH SarabunPSK" w:hAnsi="TH SarabunPSK" w:cs="TH SarabunPSK"/>
          <w:szCs w:val="32"/>
          <w:cs/>
        </w:rPr>
        <w:t>ซึ่งเป็น</w:t>
      </w:r>
      <w:r w:rsidR="00C72E37" w:rsidRPr="00FB7966">
        <w:rPr>
          <w:rFonts w:ascii="TH SarabunPSK" w:hAnsi="TH SarabunPSK" w:cs="TH SarabunPSK"/>
          <w:szCs w:val="32"/>
          <w:cs/>
        </w:rPr>
        <w:t>ข้อมูลจากบัตรประชาชนของผู้ใช้ออกมาจากบัตรประจำตัวประชาชน</w:t>
      </w:r>
      <w:r w:rsidR="00CE1670" w:rsidRPr="00FB7966">
        <w:rPr>
          <w:rFonts w:ascii="TH SarabunPSK" w:hAnsi="TH SarabunPSK" w:cs="TH SarabunPSK"/>
          <w:szCs w:val="32"/>
          <w:cs/>
        </w:rPr>
        <w:t>และจะไม่มีการจัดเก็บข้อมูล</w:t>
      </w:r>
      <w:r w:rsidR="00C72E37" w:rsidRPr="00FB7966">
        <w:rPr>
          <w:rFonts w:ascii="TH SarabunPSK" w:hAnsi="TH SarabunPSK" w:cs="TH SarabunPSK"/>
          <w:szCs w:val="32"/>
          <w:cs/>
        </w:rPr>
        <w:t xml:space="preserve">ลายนิ้วมือของผู้ใช้บริการ เพียงแต่จะเป็นการนำข้อมูลลายนิ้วมือของผู้ใช้บริการมาวิเคราะห์ผ่านเครื่องแสกนลายนิ้วมือ </w:t>
      </w:r>
      <w:r w:rsidR="00CE1670" w:rsidRPr="00FB7966">
        <w:rPr>
          <w:rFonts w:ascii="TH SarabunPSK" w:hAnsi="TH SarabunPSK" w:cs="TH SarabunPSK"/>
          <w:szCs w:val="32"/>
          <w:cs/>
        </w:rPr>
        <w:t>หาก</w:t>
      </w:r>
      <w:r w:rsidR="00C72E37" w:rsidRPr="00FB7966">
        <w:rPr>
          <w:rFonts w:ascii="TH SarabunPSK" w:hAnsi="TH SarabunPSK" w:cs="TH SarabunPSK"/>
          <w:szCs w:val="32"/>
          <w:cs/>
        </w:rPr>
        <w:t xml:space="preserve">ข้อมูลลายนิ้วมือที่เก็บในบัตรประจำตัวประชาชนกับลายนิ้วมือของผู้ใช้บริการมีความถูกต้องตรงกัน ระบบจึงจะอนุญาตให้เข้าสู่ขั้นตอนการลงทะเบียนและจัดเก็บข้อมูลผู้ใช้บริการโทรศัพท์เคลื่อนที่ต่อไปได้ </w:t>
      </w:r>
    </w:p>
    <w:p w:rsidR="00CE1670" w:rsidRPr="00FB7966" w:rsidRDefault="00CE1670" w:rsidP="00FB7966">
      <w:pPr>
        <w:pStyle w:val="a4"/>
        <w:numPr>
          <w:ilvl w:val="0"/>
          <w:numId w:val="1"/>
        </w:numPr>
        <w:tabs>
          <w:tab w:val="left" w:pos="1418"/>
        </w:tabs>
        <w:spacing w:before="120" w:line="264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FB7966">
        <w:rPr>
          <w:rFonts w:ascii="TH SarabunPSK" w:hAnsi="TH SarabunPSK" w:cs="TH SarabunPSK"/>
          <w:szCs w:val="32"/>
          <w:cs/>
        </w:rPr>
        <w:t>สำหรับ</w:t>
      </w:r>
      <w:r w:rsidRPr="00FB7966">
        <w:rPr>
          <w:rFonts w:ascii="TH SarabunPSK" w:hAnsi="TH SarabunPSK" w:cs="TH SarabunPSK"/>
          <w:color w:val="000000" w:themeColor="text1"/>
          <w:szCs w:val="32"/>
          <w:cs/>
        </w:rPr>
        <w:t>การ</w:t>
      </w:r>
      <w:r w:rsidRPr="00FB7966">
        <w:rPr>
          <w:rFonts w:ascii="TH SarabunPSK" w:hAnsi="TH SarabunPSK" w:cs="TH SarabunPSK"/>
          <w:szCs w:val="32"/>
          <w:cs/>
        </w:rPr>
        <w:t xml:space="preserve">การพิสูจน์และยืนยันตัวบุคคลด้วยระบบอัตลักษณ์ด้วยใบหน้า </w:t>
      </w:r>
      <w:r w:rsidRPr="00FB7966">
        <w:rPr>
          <w:rFonts w:ascii="TH SarabunPSK" w:hAnsi="TH SarabunPSK" w:cs="TH SarabunPSK"/>
          <w:szCs w:val="32"/>
        </w:rPr>
        <w:t xml:space="preserve">(Face Recognition) </w:t>
      </w:r>
      <w:r w:rsidR="00C72E37" w:rsidRPr="00FB7966">
        <w:rPr>
          <w:rFonts w:ascii="TH SarabunPSK" w:hAnsi="TH SarabunPSK" w:cs="TH SarabunPSK"/>
          <w:color w:val="000000" w:themeColor="text1"/>
          <w:szCs w:val="32"/>
          <w:cs/>
        </w:rPr>
        <w:t>ซึ่งอุปกรณ์</w:t>
      </w:r>
      <w:r w:rsidRPr="00FB7966">
        <w:rPr>
          <w:rFonts w:ascii="TH SarabunPSK" w:hAnsi="TH SarabunPSK" w:cs="TH SarabunPSK"/>
          <w:color w:val="000000" w:themeColor="text1"/>
          <w:szCs w:val="32"/>
          <w:cs/>
        </w:rPr>
        <w:t>ที่ใช้</w:t>
      </w:r>
      <w:r w:rsidR="00C72E37" w:rsidRPr="00FB7966">
        <w:rPr>
          <w:rFonts w:ascii="TH SarabunPSK" w:hAnsi="TH SarabunPSK" w:cs="TH SarabunPSK"/>
          <w:color w:val="000000" w:themeColor="text1"/>
          <w:szCs w:val="32"/>
          <w:cs/>
        </w:rPr>
        <w:t>ดังกล่าวจะ</w:t>
      </w:r>
      <w:r w:rsidRPr="00FB7966">
        <w:rPr>
          <w:rFonts w:ascii="TH SarabunPSK" w:hAnsi="TH SarabunPSK" w:cs="TH SarabunPSK"/>
          <w:color w:val="000000" w:themeColor="text1"/>
          <w:szCs w:val="32"/>
          <w:cs/>
        </w:rPr>
        <w:t>เป็นอุปกรณ์เดียวกันกับ</w:t>
      </w:r>
      <w:r w:rsidRPr="00FB7966">
        <w:rPr>
          <w:rFonts w:ascii="TH SarabunPSK" w:hAnsi="TH SarabunPSK" w:cs="TH SarabunPSK"/>
          <w:szCs w:val="32"/>
          <w:cs/>
        </w:rPr>
        <w:t>การพิสูจน์และยืนยันตัวบุคคลด้วยระบบ            อัตลักษณ์ด้วยล</w:t>
      </w:r>
      <w:r w:rsidR="00A1584D">
        <w:rPr>
          <w:rFonts w:ascii="TH SarabunPSK" w:hAnsi="TH SarabunPSK" w:cs="TH SarabunPSK"/>
          <w:szCs w:val="32"/>
          <w:cs/>
        </w:rPr>
        <w:t>ายนิ้วมือ</w:t>
      </w:r>
      <w:r w:rsidRPr="00FB7966">
        <w:rPr>
          <w:rFonts w:ascii="TH SarabunPSK" w:hAnsi="TH SarabunPSK" w:cs="TH SarabunPSK"/>
          <w:szCs w:val="32"/>
          <w:cs/>
        </w:rPr>
        <w:t>โดยใช้ข้อมูลจากบัตรประจำตัวประชาชนฉบับจริง พร้อมกับภาพถ่ายของผู้ที่ประสงค์จะขอใช้บริการ โดยเมื่อมีการพิ</w:t>
      </w:r>
      <w:r w:rsidR="00FB7966" w:rsidRPr="00FB7966">
        <w:rPr>
          <w:rFonts w:ascii="TH SarabunPSK" w:hAnsi="TH SarabunPSK" w:cs="TH SarabunPSK"/>
          <w:szCs w:val="32"/>
          <w:cs/>
        </w:rPr>
        <w:t>สูจน์และยืนยันตัวตนบุคคลแล้วว่า</w:t>
      </w:r>
      <w:r w:rsidRPr="00FB7966">
        <w:rPr>
          <w:rFonts w:ascii="TH SarabunPSK" w:hAnsi="TH SarabunPSK" w:cs="TH SarabunPSK"/>
          <w:szCs w:val="32"/>
          <w:cs/>
        </w:rPr>
        <w:t xml:space="preserve">ข้อมูลบนบัตรประจำตัวประชาชนเมื่อเทียบกับภาพถ่ายที่มีการบันทึกดังกล่าวมีความถูกต้องตรงกัน </w:t>
      </w:r>
      <w:r w:rsidRPr="00FB7966">
        <w:rPr>
          <w:rFonts w:ascii="TH SarabunPSK" w:hAnsi="TH SarabunPSK" w:cs="TH SarabunPSK"/>
          <w:szCs w:val="32"/>
          <w:cs/>
        </w:rPr>
        <w:t>ระบบจึงจะอนุญาตให้เข้าสู่ขั้นตอนการลงทะเบียนและจัดเก็บข้อมูลผู้ใช้บริการโทรศัพท์เคลื่อนที่ต่อไปได้</w:t>
      </w:r>
    </w:p>
    <w:p w:rsidR="00C72E37" w:rsidRPr="00FB7966" w:rsidRDefault="00CE1670" w:rsidP="00E65EA8">
      <w:pPr>
        <w:spacing w:before="120" w:after="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7966">
        <w:rPr>
          <w:rFonts w:ascii="TH SarabunPSK" w:hAnsi="TH SarabunPSK" w:cs="TH SarabunPSK"/>
          <w:sz w:val="32"/>
          <w:szCs w:val="32"/>
          <w:cs/>
        </w:rPr>
        <w:lastRenderedPageBreak/>
        <w:t xml:space="preserve">ทั้งนี้  </w:t>
      </w:r>
      <w:r w:rsidR="00C72E37" w:rsidRPr="00FB7966">
        <w:rPr>
          <w:rFonts w:ascii="TH SarabunPSK" w:hAnsi="TH SarabunPSK" w:cs="TH SarabunPSK"/>
          <w:sz w:val="32"/>
          <w:szCs w:val="32"/>
          <w:cs/>
        </w:rPr>
        <w:t>ระบบการลงทะเบียน</w:t>
      </w:r>
      <w:r w:rsidRPr="00FB7966">
        <w:rPr>
          <w:rFonts w:ascii="TH SarabunPSK" w:hAnsi="TH SarabunPSK" w:cs="TH SarabunPSK"/>
          <w:sz w:val="32"/>
          <w:szCs w:val="32"/>
          <w:cs/>
        </w:rPr>
        <w:t xml:space="preserve">ทั้ง ๒ รูปแบบ </w:t>
      </w:r>
      <w:r w:rsidR="00C72E37" w:rsidRPr="00FB7966">
        <w:rPr>
          <w:rFonts w:ascii="TH SarabunPSK" w:hAnsi="TH SarabunPSK" w:cs="TH SarabunPSK"/>
          <w:sz w:val="32"/>
          <w:szCs w:val="32"/>
          <w:cs/>
        </w:rPr>
        <w:t xml:space="preserve">จะจัดส่งข้อมูลตรงไปยังฐานข้อมูลของผู้ให้บริการโทรศัพท์เคลื่อนที่ โดยไม่ได้มีการจัดเก็บไว้ที่จุดให้บริการ </w:t>
      </w:r>
      <w:r w:rsidR="00C72E37" w:rsidRPr="00FB796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ซึ่งประชาชนสามารถมั่นใจได้ว่าข้อมูลส่วนบุคคล</w:t>
      </w:r>
      <w:r w:rsidR="00FB7966" w:rsidRPr="00FB796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</w:t>
      </w:r>
      <w:r w:rsidR="00C72E37" w:rsidRPr="00FB796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จะถูกจัดเก็บเป็นความลับและปลอดภัย ทั้งนี้ </w:t>
      </w:r>
      <w:r w:rsidR="00C72E37" w:rsidRPr="00FB7966">
        <w:rPr>
          <w:rFonts w:ascii="TH SarabunPSK" w:hAnsi="TH SarabunPSK" w:cs="TH SarabunPSK"/>
          <w:sz w:val="32"/>
          <w:szCs w:val="32"/>
          <w:cs/>
        </w:rPr>
        <w:t xml:space="preserve">ข้อมูลที่ผู้ให้บริการจัดเก็บประกอบด้วย </w:t>
      </w:r>
      <w:r w:rsidRPr="00FB7966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 ชื่อ นามสกุล ที่อยู่ วัน เดือน ปีเกิด รูปภาพเจ้าของบัตรประจำตัวประชาชน (ขึ้นอยู่</w:t>
      </w:r>
      <w:r w:rsidR="00E65EA8">
        <w:rPr>
          <w:rFonts w:ascii="TH SarabunPSK" w:hAnsi="TH SarabunPSK" w:cs="TH SarabunPSK"/>
          <w:sz w:val="32"/>
          <w:szCs w:val="32"/>
          <w:cs/>
        </w:rPr>
        <w:t>กับประเภทของบัตรประจำตัวประชาชน</w:t>
      </w:r>
    </w:p>
    <w:sectPr w:rsidR="00C72E37" w:rsidRPr="00FB7966" w:rsidSect="00AF0EB9">
      <w:headerReference w:type="default" r:id="rId7"/>
      <w:footerReference w:type="default" r:id="rId8"/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6EA" w:rsidRDefault="00EA36EA" w:rsidP="005215D5">
      <w:pPr>
        <w:spacing w:after="0" w:line="240" w:lineRule="auto"/>
      </w:pPr>
      <w:r>
        <w:separator/>
      </w:r>
    </w:p>
  </w:endnote>
  <w:endnote w:type="continuationSeparator" w:id="1">
    <w:p w:rsidR="00EA36EA" w:rsidRDefault="00EA36EA" w:rsidP="0052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105307961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32"/>
            <w:szCs w:val="32"/>
          </w:rPr>
          <w:id w:val="1547340099"/>
          <w:docPartObj>
            <w:docPartGallery w:val="Page Numbers (Top of Page)"/>
            <w:docPartUnique/>
          </w:docPartObj>
        </w:sdtPr>
        <w:sdtContent>
          <w:p w:rsidR="005215D5" w:rsidRPr="005215D5" w:rsidRDefault="005215D5" w:rsidP="005215D5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0"/>
                <w:szCs w:val="20"/>
              </w:rPr>
              <w:drawing>
                <wp:inline distT="0" distB="0" distL="0" distR="0">
                  <wp:extent cx="1288415" cy="135255"/>
                  <wp:effectExtent l="19050" t="0" r="6985" b="0"/>
                  <wp:docPr id="3" name="Picture 1" descr="โทรคมนาคม_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โทรคมนาคม_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ab/>
            </w:r>
            <w:r w:rsidRPr="005215D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หน้า </w:t>
            </w:r>
            <w:r w:rsidRPr="005215D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5215D5">
              <w:rPr>
                <w:rFonts w:ascii="TH SarabunPSK" w:hAnsi="TH SarabunPSK" w:cs="TH SarabunPSK"/>
                <w:sz w:val="32"/>
                <w:szCs w:val="32"/>
              </w:rPr>
              <w:instrText>PAGE</w:instrText>
            </w:r>
            <w:r w:rsidRPr="005215D5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F2AAB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5215D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 w:rsidRPr="005215D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จาก </w:t>
            </w:r>
            <w:r w:rsidRPr="005215D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5215D5">
              <w:rPr>
                <w:rFonts w:ascii="TH SarabunPSK" w:hAnsi="TH SarabunPSK" w:cs="TH SarabunPSK"/>
                <w:sz w:val="32"/>
                <w:szCs w:val="32"/>
              </w:rPr>
              <w:instrText>NUMPAGES</w:instrText>
            </w:r>
            <w:r w:rsidRPr="005215D5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4F2AAB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5215D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sdtContent>
      </w:sdt>
    </w:sdtContent>
  </w:sdt>
  <w:p w:rsidR="005215D5" w:rsidRDefault="005215D5" w:rsidP="005215D5">
    <w:pPr>
      <w:tabs>
        <w:tab w:val="left" w:pos="1134"/>
      </w:tabs>
      <w:ind w:right="-846"/>
      <w:rPr>
        <w:rFonts w:ascii="TH SarabunPSK" w:hAnsi="TH SarabunPSK" w:cs="TH SarabunPSK"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6EA" w:rsidRDefault="00EA36EA" w:rsidP="005215D5">
      <w:pPr>
        <w:spacing w:after="0" w:line="240" w:lineRule="auto"/>
      </w:pPr>
      <w:r>
        <w:separator/>
      </w:r>
    </w:p>
  </w:footnote>
  <w:footnote w:type="continuationSeparator" w:id="1">
    <w:p w:rsidR="00EA36EA" w:rsidRDefault="00EA36EA" w:rsidP="0052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D5" w:rsidRDefault="005215D5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5231765</wp:posOffset>
          </wp:positionH>
          <wp:positionV relativeFrom="paragraph">
            <wp:posOffset>-141605</wp:posOffset>
          </wp:positionV>
          <wp:extent cx="1017270" cy="715645"/>
          <wp:effectExtent l="95250" t="133350" r="87630" b="103505"/>
          <wp:wrapSquare wrapText="bothSides"/>
          <wp:docPr id="1" name="Picture 1" descr="D:\งานที่ดำเนินการปี 2560\ทำขึ้นเว็ป\2 แช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งานที่ดำเนินการปี 2560\ทำขึ้นเว็ป\2 แชะ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962076">
                    <a:off x="0" y="0"/>
                    <a:ext cx="101727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15D5" w:rsidRDefault="005215D5">
    <w:pPr>
      <w:pStyle w:val="a6"/>
    </w:pPr>
  </w:p>
  <w:p w:rsidR="00E65EA8" w:rsidRDefault="00E65EA8">
    <w:pPr>
      <w:pStyle w:val="a6"/>
    </w:pPr>
  </w:p>
  <w:p w:rsidR="00E65EA8" w:rsidRDefault="00E65EA8">
    <w:pPr>
      <w:pStyle w:val="a6"/>
      <w:rPr>
        <w:rFonts w:hint="cs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5FF9"/>
    <w:multiLevelType w:val="hybridMultilevel"/>
    <w:tmpl w:val="79FC5B80"/>
    <w:lvl w:ilvl="0" w:tplc="472015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D1D58"/>
    <w:rsid w:val="00025CF4"/>
    <w:rsid w:val="00040FA5"/>
    <w:rsid w:val="000B27BF"/>
    <w:rsid w:val="000E23DC"/>
    <w:rsid w:val="000F6060"/>
    <w:rsid w:val="001333A0"/>
    <w:rsid w:val="00215286"/>
    <w:rsid w:val="00242D0A"/>
    <w:rsid w:val="002F2AD7"/>
    <w:rsid w:val="00313263"/>
    <w:rsid w:val="0035615A"/>
    <w:rsid w:val="0038575C"/>
    <w:rsid w:val="00462B46"/>
    <w:rsid w:val="00484BA7"/>
    <w:rsid w:val="004F2AAB"/>
    <w:rsid w:val="0050489E"/>
    <w:rsid w:val="005215D5"/>
    <w:rsid w:val="00555400"/>
    <w:rsid w:val="005D461D"/>
    <w:rsid w:val="005F64C7"/>
    <w:rsid w:val="00602BD6"/>
    <w:rsid w:val="00610A14"/>
    <w:rsid w:val="006B00D7"/>
    <w:rsid w:val="006C6E62"/>
    <w:rsid w:val="006E3EBC"/>
    <w:rsid w:val="007D1D58"/>
    <w:rsid w:val="00883FB3"/>
    <w:rsid w:val="008B394B"/>
    <w:rsid w:val="00902848"/>
    <w:rsid w:val="00920B95"/>
    <w:rsid w:val="009556D8"/>
    <w:rsid w:val="00990A71"/>
    <w:rsid w:val="00A1584D"/>
    <w:rsid w:val="00AA316D"/>
    <w:rsid w:val="00AF0EB9"/>
    <w:rsid w:val="00B05F2C"/>
    <w:rsid w:val="00B060BD"/>
    <w:rsid w:val="00B06551"/>
    <w:rsid w:val="00B150DA"/>
    <w:rsid w:val="00B37FF4"/>
    <w:rsid w:val="00B6189E"/>
    <w:rsid w:val="00BB05F8"/>
    <w:rsid w:val="00C10341"/>
    <w:rsid w:val="00C57082"/>
    <w:rsid w:val="00C72E37"/>
    <w:rsid w:val="00C82422"/>
    <w:rsid w:val="00C840E3"/>
    <w:rsid w:val="00C87BD6"/>
    <w:rsid w:val="00CE000A"/>
    <w:rsid w:val="00CE1670"/>
    <w:rsid w:val="00CF39A3"/>
    <w:rsid w:val="00D246FB"/>
    <w:rsid w:val="00D32479"/>
    <w:rsid w:val="00D563A3"/>
    <w:rsid w:val="00D656B2"/>
    <w:rsid w:val="00DB6548"/>
    <w:rsid w:val="00E22438"/>
    <w:rsid w:val="00E62A2B"/>
    <w:rsid w:val="00E65EA8"/>
    <w:rsid w:val="00EA36EA"/>
    <w:rsid w:val="00F563BB"/>
    <w:rsid w:val="00FA326F"/>
    <w:rsid w:val="00FB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56D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AF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EB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32"/>
      <w:szCs w:val="40"/>
    </w:rPr>
  </w:style>
  <w:style w:type="character" w:styleId="a5">
    <w:name w:val="Hyperlink"/>
    <w:basedOn w:val="a0"/>
    <w:uiPriority w:val="99"/>
    <w:unhideWhenUsed/>
    <w:rsid w:val="005215D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1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215D5"/>
  </w:style>
  <w:style w:type="paragraph" w:styleId="a8">
    <w:name w:val="footer"/>
    <w:basedOn w:val="a"/>
    <w:link w:val="a9"/>
    <w:uiPriority w:val="99"/>
    <w:unhideWhenUsed/>
    <w:rsid w:val="00521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215D5"/>
  </w:style>
  <w:style w:type="paragraph" w:styleId="aa">
    <w:name w:val="Balloon Text"/>
    <w:basedOn w:val="a"/>
    <w:link w:val="ab"/>
    <w:uiPriority w:val="99"/>
    <w:semiHidden/>
    <w:unhideWhenUsed/>
    <w:rsid w:val="005215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215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jeerapat.n</dc:creator>
  <cp:lastModifiedBy>sasithon.w</cp:lastModifiedBy>
  <cp:revision>18</cp:revision>
  <cp:lastPrinted>2017-06-20T09:04:00Z</cp:lastPrinted>
  <dcterms:created xsi:type="dcterms:W3CDTF">2017-06-19T09:50:00Z</dcterms:created>
  <dcterms:modified xsi:type="dcterms:W3CDTF">2017-06-20T09:49:00Z</dcterms:modified>
</cp:coreProperties>
</file>