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9B60C" w14:textId="77777777" w:rsidR="00CC7197" w:rsidRPr="00DA0830" w:rsidRDefault="00CC7197" w:rsidP="00CD15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793A31E" w14:textId="4ECE7FA9" w:rsidR="00CD15B1" w:rsidRPr="00DA0830" w:rsidRDefault="00CD15B1" w:rsidP="00CD15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DA0830">
        <w:rPr>
          <w:rFonts w:ascii="TH SarabunPSK" w:hAnsi="TH SarabunPSK" w:cs="TH SarabunPSK" w:hint="cs"/>
          <w:b/>
          <w:bCs/>
          <w:sz w:val="40"/>
          <w:szCs w:val="40"/>
          <w:cs/>
        </w:rPr>
        <w:t>แบบแสดง</w:t>
      </w:r>
      <w:r w:rsidR="00866111" w:rsidRPr="00DA0830">
        <w:rPr>
          <w:rFonts w:ascii="TH SarabunPSK" w:hAnsi="TH SarabunPSK" w:cs="TH SarabunPSK" w:hint="cs"/>
          <w:b/>
          <w:bCs/>
          <w:sz w:val="40"/>
          <w:szCs w:val="40"/>
          <w:cs/>
        </w:rPr>
        <w:t>ความ</w:t>
      </w:r>
      <w:r w:rsidR="00E352B9">
        <w:rPr>
          <w:rFonts w:ascii="TH SarabunPSK" w:hAnsi="TH SarabunPSK" w:cs="TH SarabunPSK" w:hint="cs"/>
          <w:b/>
          <w:bCs/>
          <w:sz w:val="40"/>
          <w:szCs w:val="40"/>
          <w:cs/>
        </w:rPr>
        <w:t>คิด</w:t>
      </w:r>
      <w:r w:rsidR="00866111" w:rsidRPr="00DA0830">
        <w:rPr>
          <w:rFonts w:ascii="TH SarabunPSK" w:hAnsi="TH SarabunPSK" w:cs="TH SarabunPSK" w:hint="cs"/>
          <w:b/>
          <w:bCs/>
          <w:sz w:val="40"/>
          <w:szCs w:val="40"/>
          <w:cs/>
        </w:rPr>
        <w:t>เห็น</w:t>
      </w:r>
      <w:r w:rsidRPr="00DA0830">
        <w:rPr>
          <w:rFonts w:ascii="TH SarabunPSK" w:hAnsi="TH SarabunPSK" w:cs="TH SarabunPSK" w:hint="cs"/>
          <w:b/>
          <w:bCs/>
          <w:sz w:val="40"/>
          <w:szCs w:val="40"/>
          <w:cs/>
        </w:rPr>
        <w:t>สาธารณะ</w:t>
      </w:r>
      <w:r w:rsidR="00866111" w:rsidRPr="00DA0830">
        <w:rPr>
          <w:rFonts w:ascii="TH SarabunPSK" w:hAnsi="TH SarabunPSK" w:cs="TH SarabunPSK"/>
          <w:b/>
          <w:bCs/>
          <w:sz w:val="40"/>
          <w:szCs w:val="40"/>
          <w:cs/>
        </w:rPr>
        <w:t xml:space="preserve"> </w:t>
      </w:r>
      <w:bookmarkStart w:id="0" w:name="_Hlk214625322"/>
    </w:p>
    <w:p w14:paraId="78A4731F" w14:textId="51638854" w:rsidR="00CD15B1" w:rsidRPr="00DA0830" w:rsidRDefault="00E352B9" w:rsidP="00CD15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ต่อ </w:t>
      </w:r>
      <w:r w:rsidR="00CD15B1" w:rsidRPr="00DA0830">
        <w:rPr>
          <w:rFonts w:ascii="TH SarabunPSK" w:hAnsi="TH SarabunPSK" w:cs="TH SarabunPSK"/>
          <w:b/>
          <w:bCs/>
          <w:sz w:val="36"/>
          <w:szCs w:val="36"/>
          <w:cs/>
        </w:rPr>
        <w:t xml:space="preserve">(ร่าง) ประกาศคณะกรรมการกิจการกระจายเสียง กิจการโทรทัศน์ </w:t>
      </w:r>
    </w:p>
    <w:p w14:paraId="5E4ECACB" w14:textId="2B498A36" w:rsidR="00CD15B1" w:rsidRPr="00DA0830" w:rsidRDefault="00CD15B1" w:rsidP="00CD15B1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0830">
        <w:rPr>
          <w:rFonts w:ascii="TH SarabunPSK" w:hAnsi="TH SarabunPSK" w:cs="TH SarabunPSK"/>
          <w:b/>
          <w:bCs/>
          <w:sz w:val="36"/>
          <w:szCs w:val="36"/>
          <w:cs/>
        </w:rPr>
        <w:t>และกิจการโทรคมนาคมแห่งชาติ เรื่อง หลักเกณฑ์การส่งเสริมและคุ้มครองสิทธิของคนพิการให้เข้าถึงหรือรับรู้และใช้ประโยชน์จากรายการของกิจการโทรทัศน์</w:t>
      </w:r>
    </w:p>
    <w:p w14:paraId="3F4810E9" w14:textId="157B7420" w:rsidR="00C3682A" w:rsidRPr="00DA0830" w:rsidRDefault="00C3682A" w:rsidP="00C3682A">
      <w:pPr>
        <w:spacing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DA0830">
        <w:rPr>
          <w:rFonts w:ascii="TH SarabunPSK" w:hAnsi="TH SarabunPSK" w:cs="TH SarabunPSK"/>
          <w:b/>
          <w:bCs/>
          <w:sz w:val="36"/>
          <w:szCs w:val="36"/>
        </w:rPr>
        <w:t>________________________</w:t>
      </w:r>
    </w:p>
    <w:bookmarkEnd w:id="0"/>
    <w:p w14:paraId="4679562E" w14:textId="335E97CB" w:rsidR="00CD15B1" w:rsidRPr="00DA0830" w:rsidRDefault="00CD15B1" w:rsidP="004A65AE">
      <w:pPr>
        <w:spacing w:after="0" w:line="23" w:lineRule="atLeast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u w:val="single"/>
          <w:cs/>
        </w:rPr>
        <w:t>ข้อมูลผู้แสดงความคิดเห็น</w:t>
      </w:r>
    </w:p>
    <w:p w14:paraId="53337CC7" w14:textId="6F4E8336" w:rsidR="00893D60" w:rsidRPr="00DA0830" w:rsidRDefault="00CD15B1" w:rsidP="00893D60">
      <w:pPr>
        <w:spacing w:after="0" w:line="23" w:lineRule="atLeast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ชื่อ </w:t>
      </w:r>
      <w:r w:rsidRPr="00DA0830">
        <w:rPr>
          <w:rFonts w:ascii="TH SarabunPSK" w:hAnsi="TH SarabunPSK" w:cs="TH SarabunPSK"/>
          <w:spacing w:val="-4"/>
          <w:sz w:val="32"/>
          <w:szCs w:val="32"/>
          <w:cs/>
        </w:rPr>
        <w:t>–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นามสกุล 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</w:t>
      </w:r>
      <w:r w:rsidR="00893D60" w:rsidRPr="00DA0830">
        <w:rPr>
          <w:rFonts w:ascii="TH SarabunPSK" w:hAnsi="TH SarabunPSK" w:cs="TH SarabunPSK"/>
          <w:spacing w:val="-4"/>
          <w:sz w:val="32"/>
          <w:szCs w:val="32"/>
        </w:rPr>
        <w:t>_</w:t>
      </w:r>
      <w:r w:rsidR="00C3682A" w:rsidRPr="00DA0830">
        <w:rPr>
          <w:rFonts w:ascii="TH SarabunPSK" w:hAnsi="TH SarabunPSK" w:cs="TH SarabunPSK"/>
          <w:spacing w:val="-4"/>
          <w:sz w:val="32"/>
          <w:szCs w:val="32"/>
        </w:rPr>
        <w:t>_________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br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ชื่อหน่วยงาน 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</w:t>
      </w:r>
      <w:r w:rsidR="00C3682A" w:rsidRPr="00DA0830">
        <w:rPr>
          <w:rFonts w:ascii="TH SarabunPSK" w:hAnsi="TH SarabunPSK" w:cs="TH SarabunPSK"/>
          <w:spacing w:val="-4"/>
          <w:sz w:val="32"/>
          <w:szCs w:val="32"/>
        </w:rPr>
        <w:t>_________</w:t>
      </w:r>
    </w:p>
    <w:p w14:paraId="64315BCB" w14:textId="0F2E14C0" w:rsidR="00CD15B1" w:rsidRPr="00DA0830" w:rsidRDefault="00CD15B1" w:rsidP="00893D60">
      <w:pPr>
        <w:spacing w:after="0" w:line="23" w:lineRule="atLeast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โทรศัพท์ 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</w:t>
      </w:r>
      <w:r w:rsidR="00893D60" w:rsidRPr="00DA0830">
        <w:rPr>
          <w:rFonts w:ascii="TH SarabunPSK" w:hAnsi="TH SarabunPSK" w:cs="TH SarabunPSK"/>
          <w:spacing w:val="-4"/>
          <w:sz w:val="32"/>
          <w:szCs w:val="32"/>
        </w:rPr>
        <w:t>_</w:t>
      </w:r>
      <w:r w:rsidR="00C3682A" w:rsidRPr="00DA0830">
        <w:rPr>
          <w:rFonts w:ascii="TH SarabunPSK" w:hAnsi="TH SarabunPSK" w:cs="TH SarabunPSK"/>
          <w:spacing w:val="-4"/>
          <w:sz w:val="32"/>
          <w:szCs w:val="32"/>
        </w:rPr>
        <w:t>_________</w:t>
      </w:r>
    </w:p>
    <w:p w14:paraId="1E2916B0" w14:textId="778C3A2E" w:rsidR="00CD15B1" w:rsidRPr="00DA0830" w:rsidRDefault="00CD15B1" w:rsidP="00893D60">
      <w:pPr>
        <w:spacing w:after="0" w:line="23" w:lineRule="atLeast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E – </w:t>
      </w:r>
      <w:proofErr w:type="gramStart"/>
      <w:r w:rsidR="00DD182C" w:rsidRPr="00DA0830">
        <w:rPr>
          <w:rFonts w:ascii="TH SarabunPSK" w:hAnsi="TH SarabunPSK" w:cs="TH SarabunPSK"/>
          <w:spacing w:val="-4"/>
          <w:sz w:val="32"/>
          <w:szCs w:val="32"/>
        </w:rPr>
        <w:t>mail</w:t>
      </w:r>
      <w:r w:rsidR="00C80A76"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="00DD182C" w:rsidRPr="00DA0830">
        <w:rPr>
          <w:rFonts w:ascii="TH SarabunPSK" w:hAnsi="TH SarabunPSK" w:cs="TH SarabunPSK"/>
          <w:spacing w:val="-4"/>
          <w:sz w:val="32"/>
          <w:szCs w:val="32"/>
        </w:rPr>
        <w:t>:</w:t>
      </w:r>
      <w:proofErr w:type="gramEnd"/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_________________________________________________________________</w:t>
      </w:r>
      <w:r w:rsidR="00C3682A" w:rsidRPr="00DA0830">
        <w:rPr>
          <w:rFonts w:ascii="TH SarabunPSK" w:hAnsi="TH SarabunPSK" w:cs="TH SarabunPSK"/>
          <w:spacing w:val="-4"/>
          <w:sz w:val="32"/>
          <w:szCs w:val="32"/>
        </w:rPr>
        <w:t>_________</w:t>
      </w:r>
    </w:p>
    <w:p w14:paraId="33C05440" w14:textId="746CD82A" w:rsidR="00CD15B1" w:rsidRPr="00DA0830" w:rsidRDefault="00CD15B1" w:rsidP="00893D60">
      <w:pPr>
        <w:spacing w:after="0" w:line="23" w:lineRule="atLeast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1"/>
      </w:tblGrid>
      <w:tr w:rsidR="00104277" w:rsidRPr="00DA0830" w14:paraId="401812A8" w14:textId="77777777" w:rsidTr="00104277">
        <w:tc>
          <w:tcPr>
            <w:tcW w:w="9061" w:type="dxa"/>
          </w:tcPr>
          <w:p w14:paraId="21041D1A" w14:textId="2FD06BEF" w:rsidR="00104277" w:rsidRPr="00472CEB" w:rsidRDefault="00104277" w:rsidP="00472CEB">
            <w:pPr>
              <w:spacing w:line="23" w:lineRule="atLeast"/>
              <w:jc w:val="thaiDistribute"/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</w:pPr>
            <w:r w:rsidRPr="00472CEB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วิธีการส่งแบบแสดงความคิดเห็นสาธารณะ ระหว่างวันที</w:t>
            </w:r>
            <w:r w:rsidR="00893D60" w:rsidRPr="00472CEB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่</w:t>
            </w:r>
            <w:r w:rsidR="00472CEB" w:rsidRPr="00472CEB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 ๒๔ กุมภาพันธ์ ๒๕๖๙ - ๒๕ มีนาคม ๒๕๖๙</w:t>
            </w:r>
          </w:p>
          <w:p w14:paraId="0D9D5509" w14:textId="16D33239" w:rsidR="00104277" w:rsidRPr="00472CEB" w:rsidRDefault="00104277" w:rsidP="00104277">
            <w:pPr>
              <w:jc w:val="thaiDistribute"/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</w:pPr>
            <w:r w:rsidRPr="00472CEB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 xml:space="preserve">(เลือกวิธีการใดวิธีการหนึ่ง) </w:t>
            </w:r>
            <w:r w:rsidR="00E352B9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มี</w:t>
            </w:r>
            <w:r w:rsidRPr="00472CEB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ดังนี้</w:t>
            </w:r>
          </w:p>
          <w:p w14:paraId="49B33A48" w14:textId="77777777" w:rsidR="00104277" w:rsidRPr="00DA0830" w:rsidRDefault="00104277" w:rsidP="007221B9">
            <w:pPr>
              <w:spacing w:line="23" w:lineRule="atLeast"/>
              <w:ind w:right="167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6331DEC5" w14:textId="39DDC227" w:rsidR="00104277" w:rsidRPr="00DA0830" w:rsidRDefault="00104277" w:rsidP="007221B9">
            <w:pPr>
              <w:pStyle w:val="ListParagraph"/>
              <w:numPr>
                <w:ilvl w:val="0"/>
                <w:numId w:val="4"/>
              </w:numPr>
              <w:spacing w:line="23" w:lineRule="atLeast"/>
              <w:ind w:right="167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DA083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ส่งจดหมายอิเล็กทรอนิกส์ </w:t>
            </w:r>
            <w:r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(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</w:rPr>
              <w:t>E – mail</w:t>
            </w:r>
            <w:r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)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: </w:t>
            </w:r>
            <w:r w:rsidR="009917F4" w:rsidRPr="00DA0830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bcp@nbtc.go.th                                                                        </w:t>
            </w:r>
          </w:p>
          <w:p w14:paraId="77C525D1" w14:textId="13B90EEC" w:rsidR="00104277" w:rsidRPr="00DA0830" w:rsidRDefault="00104277" w:rsidP="007221B9">
            <w:pPr>
              <w:pStyle w:val="ListParagraph"/>
              <w:numPr>
                <w:ilvl w:val="0"/>
                <w:numId w:val="4"/>
              </w:numPr>
              <w:spacing w:line="23" w:lineRule="atLeast"/>
              <w:ind w:right="167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DA083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ส่งเอกสารด้วยตนเอง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ณ สำนักงาน กสทช. (สำนักรับเรื่องร้องเรียนและคุ้มครอง</w:t>
            </w:r>
            <w:r w:rsidRPr="00DA083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ผู้บริโภคในกิจการกระจายเสียงและโทรทัศน์</w:t>
            </w:r>
            <w:r w:rsidR="00075B6A" w:rsidRPr="00DA083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)</w:t>
            </w:r>
            <w:r w:rsidRPr="00DA083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 อาคารเอ็กซิม (ชั้น </w:t>
            </w:r>
            <w:r w:rsidRPr="00DA083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๒๒</w:t>
            </w:r>
            <w:r w:rsidRPr="00DA0830">
              <w:rPr>
                <w:rFonts w:ascii="TH SarabunPSK" w:hAnsi="TH SarabunPSK" w:cs="TH SarabunPSK"/>
                <w:spacing w:val="-8"/>
                <w:sz w:val="32"/>
                <w:szCs w:val="32"/>
              </w:rPr>
              <w:t xml:space="preserve">) </w:t>
            </w:r>
            <w:r w:rsidRPr="00DA083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 xml:space="preserve">เลขที่ </w:t>
            </w:r>
            <w:r w:rsidRPr="00DA0830">
              <w:rPr>
                <w:rFonts w:ascii="TH SarabunPSK" w:hAnsi="TH SarabunPSK" w:cs="TH SarabunPSK" w:hint="cs"/>
                <w:spacing w:val="-8"/>
                <w:sz w:val="32"/>
                <w:szCs w:val="32"/>
                <w:cs/>
              </w:rPr>
              <w:t>๑๑๙๓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ถนนพหลโยธิน แขวงพญาไท </w:t>
            </w:r>
            <w:r w:rsidR="00075B6A"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เขตพญาไท</w:t>
            </w:r>
            <w:r w:rsidR="00893D60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กร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ุ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งเทพฯ (เฉพาะในวันและเวลาทำการ </w:t>
            </w:r>
            <w:r w:rsidR="00893D60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๘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</w:rPr>
              <w:t>.</w:t>
            </w:r>
            <w:r w:rsidR="00893D60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๓๐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– </w:t>
            </w:r>
            <w:r w:rsidR="00893D60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๑๖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</w:rPr>
              <w:t>.</w:t>
            </w:r>
            <w:r w:rsidR="00893D60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๓๐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</w:rPr>
              <w:t xml:space="preserve">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น.)</w:t>
            </w:r>
          </w:p>
          <w:p w14:paraId="7A486B96" w14:textId="7550CC03" w:rsidR="00893D60" w:rsidRPr="00DA0830" w:rsidRDefault="00893D60" w:rsidP="007221B9">
            <w:pPr>
              <w:pStyle w:val="ListParagraph"/>
              <w:numPr>
                <w:ilvl w:val="0"/>
                <w:numId w:val="4"/>
              </w:numPr>
              <w:spacing w:line="23" w:lineRule="atLeast"/>
              <w:ind w:right="167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DA083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ส่งเอกสารทางไปรษณีย์ลงทะเบียน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ถึงสำนักงาน กสทช. (สำนักรับเรื่องร้องเรียนและคุ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้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มครองผ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ู้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บร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ิ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โภคในกิจการกระจายเส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ี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ยงและโทรท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ั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ศน์)</w:t>
            </w:r>
            <w:r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เลขที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่</w:t>
            </w:r>
            <w:r w:rsidR="00075B6A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๘๗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ถนนพหลโยธิน ซอย 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๘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 (สายลม) </w:t>
            </w:r>
            <w:r w:rsidR="00C3682A"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br/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แขวงสามเสนใน เขตพญาไท กรุงเทพฯ </w:t>
            </w:r>
            <w:r w:rsidR="007221B9"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๑๐๔๐๐</w:t>
            </w:r>
            <w:r w:rsidR="0039060E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 xml:space="preserve">ทั้งนี้ สำนักงาน กสทช. </w:t>
            </w:r>
            <w:r w:rsidRPr="00DA0830"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  <w:t>จะถือเอาวันที่ไปรษณีย์ลงทะเบียนประทับตรารับจดหม</w:t>
            </w:r>
            <w:r w:rsidRPr="00DA0830">
              <w:rPr>
                <w:rFonts w:ascii="TH SarabunPSK" w:hAnsi="TH SarabunPSK" w:cs="TH SarabunPSK"/>
                <w:spacing w:val="-8"/>
                <w:sz w:val="32"/>
                <w:szCs w:val="32"/>
                <w:cs/>
              </w:rPr>
              <w:t>าย เป็นวันส่งแบบแสดงความคิดเห็น</w:t>
            </w:r>
          </w:p>
          <w:p w14:paraId="1E786713" w14:textId="77777777" w:rsidR="007221B9" w:rsidRPr="00DA0830" w:rsidRDefault="007221B9" w:rsidP="007221B9">
            <w:pPr>
              <w:pStyle w:val="ListParagraph"/>
              <w:spacing w:line="23" w:lineRule="atLeast"/>
              <w:ind w:right="167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</w:p>
          <w:p w14:paraId="730955E8" w14:textId="11ADF947" w:rsidR="00893D60" w:rsidRPr="00DA0830" w:rsidRDefault="00893D60" w:rsidP="00E352B9">
            <w:pPr>
              <w:pStyle w:val="ListParagraph"/>
              <w:tabs>
                <w:tab w:val="left" w:pos="1586"/>
              </w:tabs>
              <w:spacing w:line="23" w:lineRule="atLeast"/>
              <w:ind w:left="1586" w:right="167" w:hanging="866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  <w:r w:rsidRPr="00E352B9">
              <w:rPr>
                <w:rFonts w:ascii="TH SarabunPSK Bold" w:hAnsi="TH SarabunPSK Bold" w:cs="TH SarabunPSK"/>
                <w:b/>
                <w:bCs/>
                <w:spacing w:val="-8"/>
                <w:sz w:val="32"/>
                <w:szCs w:val="32"/>
                <w:cs/>
              </w:rPr>
              <w:t>หมายเหตุ</w:t>
            </w:r>
            <w:r w:rsidRPr="00DA083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 xml:space="preserve">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การส่งแบบแสดงความคิดเห็น ขอให้วงเล็บที่มุมซองหรือระบุข้อความให้เห็นโดยชัดเจนว่าเป็น “</w:t>
            </w:r>
            <w:r w:rsidR="00E352B9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>การ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แสดงความคิดเห็นต่อ (ร่าง) ประกาศ</w:t>
            </w:r>
            <w:r w:rsidRPr="00DA0830">
              <w:rPr>
                <w:rFonts w:ascii="TH SarabunPSK" w:hAnsi="TH SarabunPSK" w:cs="TH SarabunPSK" w:hint="cs"/>
                <w:spacing w:val="-4"/>
                <w:sz w:val="32"/>
                <w:szCs w:val="32"/>
                <w:cs/>
              </w:rPr>
              <w:t xml:space="preserve"> กสทช. 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เรื่อง หลักเกณฑ์การส่งเสริมและคุ้มครอง</w:t>
            </w:r>
            <w:r w:rsidRPr="00DA0830">
              <w:rPr>
                <w:rFonts w:ascii="TH SarabunPSK" w:hAnsi="TH SarabunPSK" w:cs="TH SarabunPSK"/>
                <w:sz w:val="32"/>
                <w:szCs w:val="32"/>
                <w:cs/>
              </w:rPr>
              <w:t>สิทธิของคนพิการให้เข้าถึงหรือรับรู้และใช้ประโยชน์จากรายการของกิจการโทรทัศน์</w:t>
            </w:r>
            <w:r w:rsidRPr="00DA0830">
              <w:rPr>
                <w:rFonts w:ascii="TH SarabunPSK" w:hAnsi="TH SarabunPSK" w:cs="TH SarabunPSK"/>
                <w:spacing w:val="-4"/>
                <w:sz w:val="32"/>
                <w:szCs w:val="32"/>
                <w:cs/>
              </w:rPr>
              <w:t>”</w:t>
            </w:r>
          </w:p>
          <w:p w14:paraId="1B87ECE6" w14:textId="77777777" w:rsidR="007221B9" w:rsidRPr="00DA0830" w:rsidRDefault="007221B9" w:rsidP="007221B9">
            <w:pPr>
              <w:pStyle w:val="ListParagraph"/>
              <w:ind w:right="167"/>
              <w:jc w:val="thaiDistribute"/>
              <w:rPr>
                <w:rFonts w:ascii="TH SarabunPSK" w:hAnsi="TH SarabunPSK" w:cs="TH SarabunPSK"/>
                <w:spacing w:val="-4"/>
                <w:sz w:val="32"/>
                <w:szCs w:val="32"/>
              </w:rPr>
            </w:pPr>
          </w:p>
          <w:p w14:paraId="036E4107" w14:textId="685DAF0A" w:rsidR="00893D60" w:rsidRPr="00DA0830" w:rsidRDefault="00893D60" w:rsidP="00E352B9">
            <w:pPr>
              <w:pStyle w:val="ListParagraph"/>
              <w:numPr>
                <w:ilvl w:val="1"/>
                <w:numId w:val="5"/>
              </w:numPr>
              <w:tabs>
                <w:tab w:val="left" w:pos="1156"/>
              </w:tabs>
              <w:spacing w:line="23" w:lineRule="atLeast"/>
              <w:ind w:left="731" w:right="167" w:hanging="420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DA0830">
              <w:rPr>
                <w:rFonts w:ascii="TH SarabunPSK" w:eastAsia="Calibri" w:hAnsi="TH SarabunPSK" w:cs="TH SarabunPSK"/>
                <w:b/>
                <w:bCs/>
                <w:spacing w:val="-10"/>
                <w:sz w:val="32"/>
                <w:szCs w:val="32"/>
                <w:cs/>
              </w:rPr>
              <w:t>สอบถาม</w:t>
            </w:r>
            <w:r w:rsidRPr="00DA0830">
              <w:rPr>
                <w:rFonts w:ascii="TH SarabunPSK" w:eastAsia="Calibri" w:hAnsi="TH SarabunPSK" w:cs="TH SarabunPSK"/>
                <w:b/>
                <w:bCs/>
                <w:spacing w:val="-14"/>
                <w:sz w:val="32"/>
                <w:szCs w:val="32"/>
                <w:cs/>
              </w:rPr>
              <w:t>ข้อมูลเพิ่มเติมได้ที่</w:t>
            </w:r>
            <w:r w:rsidRPr="00DA0830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 xml:space="preserve"> </w:t>
            </w:r>
            <w:r w:rsidRPr="00DA083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t>: สำนัก</w:t>
            </w:r>
            <w:r w:rsidRPr="00DA0830">
              <w:rPr>
                <w:rFonts w:ascii="TH SarabunPSK" w:eastAsia="Calibri" w:hAnsi="TH SarabunPSK" w:cs="TH SarabunPSK" w:hint="cs"/>
                <w:spacing w:val="-14"/>
                <w:sz w:val="32"/>
                <w:szCs w:val="32"/>
                <w:cs/>
              </w:rPr>
              <w:t>รับเรื่องร้องเรียนและคุ้มครองผู้บริโภคในกิจการกระจายเสียง</w:t>
            </w:r>
            <w:r w:rsidR="00C3682A" w:rsidRPr="00DA0830">
              <w:rPr>
                <w:rFonts w:ascii="TH SarabunPSK" w:eastAsia="Calibri" w:hAnsi="TH SarabunPSK" w:cs="TH SarabunPSK"/>
                <w:spacing w:val="-14"/>
                <w:sz w:val="32"/>
                <w:szCs w:val="32"/>
                <w:cs/>
              </w:rPr>
              <w:br/>
            </w:r>
            <w:r w:rsidRPr="00DA0830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และโทรทัศน์</w:t>
            </w:r>
            <w:r w:rsidRPr="00DA0830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A0830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สำนักงาน กสทช. หมายเลขโทรศัพท์ ๐๒</w:t>
            </w:r>
            <w:r w:rsidRPr="00DA0830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A0830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๒๗๑</w:t>
            </w:r>
            <w:r w:rsidRPr="00DA0830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 xml:space="preserve"> </w:t>
            </w:r>
            <w:r w:rsidRPr="00DA0830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>๗๖๐๐</w:t>
            </w:r>
            <w:r w:rsidRPr="00DA0830">
              <w:rPr>
                <w:rFonts w:ascii="TH SarabunPSK" w:eastAsia="Calibri" w:hAnsi="TH SarabunPSK" w:cs="TH SarabunPSK"/>
                <w:spacing w:val="-10"/>
                <w:sz w:val="32"/>
                <w:szCs w:val="32"/>
              </w:rPr>
              <w:t xml:space="preserve"> </w:t>
            </w:r>
            <w:r w:rsidRPr="00DA0830">
              <w:rPr>
                <w:rFonts w:ascii="TH SarabunPSK" w:eastAsia="Calibri" w:hAnsi="TH SarabunPSK" w:cs="TH SarabunPSK"/>
                <w:spacing w:val="-10"/>
                <w:sz w:val="32"/>
                <w:szCs w:val="32"/>
                <w:cs/>
              </w:rPr>
              <w:t xml:space="preserve">ต่อ </w:t>
            </w:r>
            <w:r w:rsidRPr="00DA0830">
              <w:rPr>
                <w:rFonts w:ascii="TH SarabunPSK" w:eastAsia="Calibri" w:hAnsi="TH SarabunPSK" w:cs="TH SarabunPSK" w:hint="cs"/>
                <w:spacing w:val="-10"/>
                <w:sz w:val="32"/>
                <w:szCs w:val="32"/>
                <w:cs/>
              </w:rPr>
              <w:t>๖๑๔๒ (สมปรารถนา)</w:t>
            </w:r>
            <w:r w:rsidRPr="00DA083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  <w:r w:rsidR="00075B6A" w:rsidRPr="00DA08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br/>
            </w:r>
            <w:r w:rsidRPr="00DA08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>หรือ</w:t>
            </w:r>
            <w:r w:rsidRPr="00DA08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 ๖๑๔๗</w:t>
            </w:r>
            <w:r w:rsidRPr="00DA0830">
              <w:rPr>
                <w:rFonts w:ascii="TH SarabunPSK" w:eastAsia="Calibri" w:hAnsi="TH SarabunPSK" w:cs="TH SarabunPSK"/>
                <w:sz w:val="32"/>
                <w:szCs w:val="32"/>
                <w:cs/>
              </w:rPr>
              <w:t xml:space="preserve"> </w:t>
            </w:r>
            <w:r w:rsidRPr="00DA0830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(ลิดารัตน์)</w:t>
            </w:r>
            <w:r w:rsidRPr="00DA0830">
              <w:rPr>
                <w:rFonts w:ascii="TH SarabunPSK" w:eastAsia="Calibri" w:hAnsi="TH SarabunPSK" w:cs="TH SarabunPSK"/>
                <w:sz w:val="32"/>
                <w:szCs w:val="32"/>
              </w:rPr>
              <w:t xml:space="preserve"> </w:t>
            </w:r>
          </w:p>
          <w:p w14:paraId="145DF18F" w14:textId="77777777" w:rsidR="007221B9" w:rsidRPr="00DA0830" w:rsidRDefault="007221B9" w:rsidP="007221B9">
            <w:pPr>
              <w:pStyle w:val="ListParagraph"/>
              <w:tabs>
                <w:tab w:val="left" w:pos="1156"/>
              </w:tabs>
              <w:spacing w:line="23" w:lineRule="atLeast"/>
              <w:ind w:left="731" w:right="167"/>
              <w:jc w:val="thaiDistribute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  <w:p w14:paraId="6BB955A9" w14:textId="583A95C3" w:rsidR="00893D60" w:rsidRPr="00DA0830" w:rsidRDefault="00893D60" w:rsidP="00CC7197">
            <w:pPr>
              <w:pStyle w:val="ListParagraph"/>
              <w:spacing w:before="120" w:after="160" w:line="360" w:lineRule="auto"/>
              <w:jc w:val="center"/>
              <w:rPr>
                <w:rFonts w:ascii="TH SarabunPSK" w:hAnsi="TH SarabunPSK" w:cs="TH SarabunPSK"/>
                <w:b/>
                <w:bCs/>
                <w:spacing w:val="-4"/>
                <w:sz w:val="36"/>
                <w:szCs w:val="36"/>
                <w:cs/>
              </w:rPr>
            </w:pPr>
            <w:r w:rsidRPr="00DA083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t>“ขอขอบคุณทุกความเห็น/ข้อเสนอแนะ”</w:t>
            </w:r>
          </w:p>
        </w:tc>
      </w:tr>
    </w:tbl>
    <w:p w14:paraId="28194AB1" w14:textId="32ECEF67" w:rsidR="00C85C16" w:rsidRPr="00DA0830" w:rsidRDefault="00C85C16" w:rsidP="00C85C16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6A90986" w14:textId="5DDF41FA" w:rsidR="00C3682A" w:rsidRPr="00DA0830" w:rsidRDefault="00C3682A" w:rsidP="00C85C16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8F30E07" w14:textId="7F6E0632" w:rsidR="00C3682A" w:rsidRPr="00DA0830" w:rsidRDefault="00C3682A" w:rsidP="00C85C16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AF09C55" w14:textId="4F4B666A" w:rsidR="00C3682A" w:rsidRPr="00DA0830" w:rsidRDefault="00C3682A" w:rsidP="00C85C16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7C320AE" w14:textId="77777777" w:rsidR="00C3682A" w:rsidRPr="00DA0830" w:rsidRDefault="00C3682A" w:rsidP="00C85C16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5422F800" w14:textId="520C6C54" w:rsidR="00C85C16" w:rsidRPr="00DA0830" w:rsidRDefault="00C85C16" w:rsidP="00B8585B">
      <w:pPr>
        <w:pStyle w:val="ListParagraph"/>
        <w:numPr>
          <w:ilvl w:val="0"/>
          <w:numId w:val="3"/>
        </w:numPr>
        <w:spacing w:line="240" w:lineRule="auto"/>
        <w:ind w:left="284" w:hanging="426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lastRenderedPageBreak/>
        <w:t>ประเด็นที่ ๑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ชื่อประกาศ และ</w:t>
      </w:r>
      <w:r w:rsidR="00C752CC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บท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นิยาม (ข้อ ๑ </w:t>
      </w:r>
      <w:r w:rsidR="000B5403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และ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ข้อ ๔)</w:t>
      </w:r>
    </w:p>
    <w:p w14:paraId="5A819CE2" w14:textId="2C28CA96" w:rsidR="00C85C16" w:rsidRPr="00DA0830" w:rsidRDefault="00C85C16" w:rsidP="00C07697">
      <w:pPr>
        <w:pStyle w:val="ListParagraph"/>
        <w:tabs>
          <w:tab w:val="left" w:pos="1843"/>
        </w:tabs>
        <w:spacing w:before="120" w:line="23" w:lineRule="atLeast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2130CED8" w14:textId="1CB55AB6" w:rsidR="00C85C16" w:rsidRPr="00DA0830" w:rsidRDefault="00C85C16" w:rsidP="00C07697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87BF02F" w14:textId="61EF0F5F" w:rsidR="00C85C16" w:rsidRPr="00DA0830" w:rsidRDefault="00C85C16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CF2FA" w14:textId="33F09BCF" w:rsidR="00C85C16" w:rsidRPr="00DA0830" w:rsidRDefault="00365775" w:rsidP="00C85C16">
      <w:pPr>
        <w:spacing w:after="0" w:line="23" w:lineRule="atLeast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  <w:t xml:space="preserve"> </w:t>
      </w:r>
    </w:p>
    <w:p w14:paraId="633BD8FB" w14:textId="178F7F54" w:rsidR="00365775" w:rsidRPr="00DA0830" w:rsidRDefault="00C85C16" w:rsidP="00365775">
      <w:pPr>
        <w:pStyle w:val="ListParagraph"/>
        <w:numPr>
          <w:ilvl w:val="0"/>
          <w:numId w:val="3"/>
        </w:numPr>
        <w:spacing w:line="240" w:lineRule="auto"/>
        <w:ind w:left="284" w:hanging="426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ประเด็นที่ ๒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หมวด ๑ 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มาตรการพื้นฐาน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="00C07697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(ข้อ ๕ - ข้อ ๑๒)</w:t>
      </w:r>
    </w:p>
    <w:tbl>
      <w:tblPr>
        <w:tblStyle w:val="TableGrid"/>
        <w:tblW w:w="0" w:type="auto"/>
        <w:tblInd w:w="284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77"/>
      </w:tblGrid>
      <w:tr w:rsidR="00DA0830" w:rsidRPr="00DA0830" w14:paraId="2DEC4646" w14:textId="77777777" w:rsidTr="00D20A99">
        <w:tc>
          <w:tcPr>
            <w:tcW w:w="9061" w:type="dxa"/>
          </w:tcPr>
          <w:p w14:paraId="02F28BDD" w14:textId="1CA6178E" w:rsidR="003828DD" w:rsidRPr="00DA0830" w:rsidRDefault="00A52E3E" w:rsidP="00A52E3E">
            <w:pPr>
              <w:pStyle w:val="ListParagraph"/>
              <w:ind w:left="0" w:firstLine="1017"/>
              <w:jc w:val="thaiDistribute"/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</w:rPr>
            </w:pPr>
            <w:r w:rsidRPr="00DA083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 xml:space="preserve"> ๒.๑ </w:t>
            </w:r>
            <w:r w:rsidRPr="00DA0830">
              <w:rPr>
                <w:rFonts w:ascii="TH SarabunPSK Bold" w:hAnsi="TH SarabunPSK Bold" w:cs="TH SarabunPSK" w:hint="cs"/>
                <w:b/>
                <w:bCs/>
                <w:spacing w:val="-8"/>
                <w:sz w:val="32"/>
                <w:szCs w:val="32"/>
                <w:cs/>
              </w:rPr>
              <w:t>การกำหนดสัดส่วนระยะเวลาการจัดทำบริการล่ามภาษามือ คำบรรยายแทนเสียง</w:t>
            </w:r>
            <w:r w:rsidR="000B5403" w:rsidRPr="00DA0830">
              <w:rPr>
                <w:rFonts w:ascii="TH SarabunPSK" w:hAnsi="TH SarabunPSK" w:cs="TH SarabunPSK"/>
                <w:b/>
                <w:bCs/>
                <w:spacing w:val="-4"/>
                <w:sz w:val="32"/>
                <w:szCs w:val="32"/>
                <w:cs/>
              </w:rPr>
              <w:br/>
            </w:r>
            <w:r w:rsidRPr="00DA0830">
              <w:rPr>
                <w:rFonts w:ascii="TH SarabunPSK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และเสียงบรรยายภาพ ของผู้รับใบอนุญาตประกอบกิจการโทรทัศน์ที่ใช้คลื่นความถี่</w:t>
            </w:r>
          </w:p>
        </w:tc>
      </w:tr>
    </w:tbl>
    <w:p w14:paraId="6681255D" w14:textId="3787F7B5" w:rsidR="00C85C16" w:rsidRPr="00DA0830" w:rsidRDefault="00365775" w:rsidP="00A52E3E">
      <w:pPr>
        <w:spacing w:before="240" w:after="0" w:line="240" w:lineRule="auto"/>
        <w:ind w:firstLine="1843"/>
        <w:jc w:val="thaiDistribute"/>
        <w:rPr>
          <w:rFonts w:ascii="TH SarabunPSK Bold" w:hAnsi="TH SarabunPSK Bold" w:cs="TH SarabunPSK"/>
          <w:b/>
          <w:bCs/>
          <w:sz w:val="32"/>
          <w:szCs w:val="32"/>
        </w:rPr>
      </w:pPr>
      <w:r w:rsidRPr="00DA0830">
        <w:rPr>
          <w:rFonts w:ascii="TH SarabunPSK Bold" w:hAnsi="TH SarabunPSK Bold" w:cs="TH SarabunPSK" w:hint="cs"/>
          <w:b/>
          <w:bCs/>
          <w:sz w:val="32"/>
          <w:szCs w:val="32"/>
          <w:cs/>
        </w:rPr>
        <w:t>๑</w:t>
      </w:r>
      <w:r w:rsidR="00A52E3E" w:rsidRPr="00DA0830">
        <w:rPr>
          <w:rFonts w:ascii="TH SarabunPSK Bold" w:hAnsi="TH SarabunPSK Bold" w:cs="TH SarabunPSK" w:hint="cs"/>
          <w:b/>
          <w:bCs/>
          <w:sz w:val="32"/>
          <w:szCs w:val="32"/>
          <w:cs/>
        </w:rPr>
        <w:t>)</w:t>
      </w:r>
      <w:r w:rsidRPr="00DA0830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</w:t>
      </w:r>
      <w:bookmarkStart w:id="1" w:name="_Hlk219904949"/>
      <w:r w:rsidRPr="00DA083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ผู</w:t>
      </w:r>
      <w:r w:rsidR="00BF17BE"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้</w:t>
      </w:r>
      <w:r w:rsidRPr="00DA083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รับใบอน</w:t>
      </w:r>
      <w:r w:rsidR="00BF17BE"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ุ</w:t>
      </w:r>
      <w:r w:rsidRPr="00DA083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ญาต</w:t>
      </w:r>
      <w:r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ประกอบก</w:t>
      </w:r>
      <w:r w:rsidR="00BF17BE"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ิ</w:t>
      </w:r>
      <w:r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จการบริการสาธารณะ</w:t>
      </w:r>
      <w:r w:rsidRPr="00DA0830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</w:t>
      </w:r>
      <w:r w:rsidR="00C85C16" w:rsidRPr="00DA0830">
        <w:rPr>
          <w:rFonts w:ascii="TH SarabunPSK Bold" w:hAnsi="TH SarabunPSK Bold" w:cs="TH SarabunPSK" w:hint="cs"/>
          <w:b/>
          <w:bCs/>
          <w:sz w:val="32"/>
          <w:szCs w:val="32"/>
          <w:cs/>
        </w:rPr>
        <w:t>(ข้อ ๕</w:t>
      </w:r>
      <w:r w:rsidRPr="00DA0830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(๑))</w:t>
      </w:r>
      <w:r w:rsidR="00C85C16" w:rsidRPr="00DA0830">
        <w:rPr>
          <w:rFonts w:ascii="TH SarabunPSK Bold" w:hAnsi="TH SarabunPSK Bold" w:cs="TH SarabunPSK" w:hint="cs"/>
          <w:b/>
          <w:bCs/>
          <w:sz w:val="32"/>
          <w:szCs w:val="32"/>
          <w:cs/>
        </w:rPr>
        <w:t xml:space="preserve"> </w:t>
      </w:r>
    </w:p>
    <w:p w14:paraId="2EFE65DB" w14:textId="77777777" w:rsidR="00A52E3E" w:rsidRPr="00DA0830" w:rsidRDefault="00A52E3E" w:rsidP="00A52E3E">
      <w:pPr>
        <w:spacing w:after="0" w:line="240" w:lineRule="auto"/>
        <w:ind w:firstLine="2127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DA0830">
        <w:rPr>
          <w:rFonts w:ascii="TH SarabunPSK" w:eastAsia="Calibri" w:hAnsi="TH SarabunPSK" w:cs="TH SarabunPSK" w:hint="cs"/>
          <w:sz w:val="32"/>
          <w:szCs w:val="32"/>
          <w:cs/>
        </w:rPr>
        <w:t>๑.๑) กำหนดสัดส่วนการจัดให้มีบริการ</w:t>
      </w:r>
      <w:r w:rsidRPr="00DA0830">
        <w:rPr>
          <w:rFonts w:ascii="TH SarabunPSK" w:eastAsia="Calibri" w:hAnsi="TH SarabunPSK" w:cs="TH SarabunPSK"/>
          <w:sz w:val="32"/>
          <w:szCs w:val="32"/>
          <w:cs/>
        </w:rPr>
        <w:t xml:space="preserve"> ดังนี้ </w:t>
      </w:r>
    </w:p>
    <w:p w14:paraId="70963D60" w14:textId="58849553" w:rsidR="00A52E3E" w:rsidRPr="00997384" w:rsidRDefault="00A52E3E" w:rsidP="00207F14">
      <w:pPr>
        <w:pStyle w:val="ListParagraph"/>
        <w:numPr>
          <w:ilvl w:val="0"/>
          <w:numId w:val="6"/>
        </w:numPr>
        <w:tabs>
          <w:tab w:val="left" w:pos="2410"/>
          <w:tab w:val="left" w:pos="2552"/>
          <w:tab w:val="left" w:pos="2835"/>
        </w:tabs>
        <w:spacing w:after="0" w:line="240" w:lineRule="auto"/>
        <w:ind w:firstLine="176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7384">
        <w:rPr>
          <w:rFonts w:ascii="TH SarabunPSK" w:eastAsia="Calibri" w:hAnsi="TH SarabunPSK" w:cs="TH SarabunPSK"/>
          <w:sz w:val="32"/>
          <w:szCs w:val="32"/>
          <w:cs/>
        </w:rPr>
        <w:t>บริการล่ามภาษามือ (</w:t>
      </w:r>
      <w:r w:rsidRPr="00997384">
        <w:rPr>
          <w:rFonts w:ascii="TH SarabunPSK" w:eastAsia="Calibri" w:hAnsi="TH SarabunPSK" w:cs="TH SarabunPSK"/>
          <w:sz w:val="32"/>
          <w:szCs w:val="32"/>
        </w:rPr>
        <w:t xml:space="preserve">SL) </w:t>
      </w:r>
      <w:r w:rsidRPr="00997384">
        <w:rPr>
          <w:rFonts w:ascii="TH SarabunPSK" w:eastAsia="Calibri" w:hAnsi="TH SarabunPSK" w:cs="TH SarabunPSK"/>
          <w:sz w:val="32"/>
          <w:szCs w:val="32"/>
          <w:cs/>
        </w:rPr>
        <w:t xml:space="preserve">๑๒๐ นาทีต่อวัน </w:t>
      </w:r>
    </w:p>
    <w:p w14:paraId="4EBD7C44" w14:textId="739A6205" w:rsidR="00A52E3E" w:rsidRPr="00997384" w:rsidRDefault="00A52E3E" w:rsidP="00207F14">
      <w:pPr>
        <w:pStyle w:val="ListParagraph"/>
        <w:numPr>
          <w:ilvl w:val="0"/>
          <w:numId w:val="6"/>
        </w:numPr>
        <w:tabs>
          <w:tab w:val="left" w:pos="2835"/>
        </w:tabs>
        <w:spacing w:after="0" w:line="240" w:lineRule="auto"/>
        <w:ind w:firstLine="176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7384">
        <w:rPr>
          <w:rFonts w:ascii="TH SarabunPSK" w:eastAsia="Calibri" w:hAnsi="TH SarabunPSK" w:cs="TH SarabunPSK"/>
          <w:sz w:val="32"/>
          <w:szCs w:val="32"/>
          <w:cs/>
        </w:rPr>
        <w:t>บริการคำบรรยายแทนเสียง (</w:t>
      </w:r>
      <w:r w:rsidRPr="00997384">
        <w:rPr>
          <w:rFonts w:ascii="TH SarabunPSK" w:eastAsia="Calibri" w:hAnsi="TH SarabunPSK" w:cs="TH SarabunPSK"/>
          <w:sz w:val="32"/>
          <w:szCs w:val="32"/>
        </w:rPr>
        <w:t xml:space="preserve">CC) </w:t>
      </w:r>
      <w:r w:rsidRPr="00997384">
        <w:rPr>
          <w:rFonts w:ascii="TH SarabunPSK" w:eastAsia="Calibri" w:hAnsi="TH SarabunPSK" w:cs="TH SarabunPSK"/>
          <w:sz w:val="32"/>
          <w:szCs w:val="32"/>
          <w:cs/>
        </w:rPr>
        <w:t xml:space="preserve">๒๔๐ นาทีต่อวัน </w:t>
      </w:r>
    </w:p>
    <w:p w14:paraId="7636BC62" w14:textId="333A1746" w:rsidR="00A52E3E" w:rsidRPr="00997384" w:rsidRDefault="00A52E3E" w:rsidP="00207F14">
      <w:pPr>
        <w:pStyle w:val="ListParagraph"/>
        <w:numPr>
          <w:ilvl w:val="0"/>
          <w:numId w:val="6"/>
        </w:numPr>
        <w:tabs>
          <w:tab w:val="left" w:pos="2835"/>
        </w:tabs>
        <w:spacing w:after="0" w:line="240" w:lineRule="auto"/>
        <w:ind w:firstLine="176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997384">
        <w:rPr>
          <w:rFonts w:ascii="TH SarabunPSK" w:eastAsia="Calibri" w:hAnsi="TH SarabunPSK" w:cs="TH SarabunPSK"/>
          <w:sz w:val="32"/>
          <w:szCs w:val="32"/>
          <w:cs/>
        </w:rPr>
        <w:t>บริการเสียงบรรยายภาพ (</w:t>
      </w:r>
      <w:r w:rsidRPr="00997384">
        <w:rPr>
          <w:rFonts w:ascii="TH SarabunPSK" w:eastAsia="Calibri" w:hAnsi="TH SarabunPSK" w:cs="TH SarabunPSK"/>
          <w:sz w:val="32"/>
          <w:szCs w:val="32"/>
        </w:rPr>
        <w:t xml:space="preserve">AD) </w:t>
      </w:r>
      <w:r w:rsidRPr="00997384">
        <w:rPr>
          <w:rFonts w:ascii="TH SarabunPSK" w:eastAsia="Calibri" w:hAnsi="TH SarabunPSK" w:cs="TH SarabunPSK"/>
          <w:sz w:val="32"/>
          <w:szCs w:val="32"/>
          <w:cs/>
        </w:rPr>
        <w:t xml:space="preserve">๑๒๐ นาทีต่อวัน </w:t>
      </w:r>
    </w:p>
    <w:p w14:paraId="50698AE5" w14:textId="1F56A5A8" w:rsidR="00C07697" w:rsidRPr="00DA0830" w:rsidRDefault="00C07697" w:rsidP="00A52E3E">
      <w:pPr>
        <w:pStyle w:val="ListParagraph"/>
        <w:spacing w:before="120" w:line="23" w:lineRule="atLeast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t xml:space="preserve"> </w:t>
      </w: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4FDF26C7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3EDF92B5" w14:textId="77777777" w:rsidR="00425962" w:rsidRPr="00DA0830" w:rsidRDefault="00425962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43DDE9" w14:textId="77777777" w:rsidR="00A52E3E" w:rsidRPr="00DA0830" w:rsidRDefault="00A52E3E" w:rsidP="00A52E3E">
      <w:pPr>
        <w:spacing w:after="0" w:line="240" w:lineRule="auto"/>
        <w:ind w:firstLine="2127"/>
        <w:jc w:val="thaiDistribute"/>
        <w:rPr>
          <w:rFonts w:ascii="TH SarabunPSK" w:eastAsia="Calibri" w:hAnsi="TH SarabunPSK" w:cs="TH SarabunPSK"/>
          <w:b/>
          <w:bCs/>
          <w:sz w:val="32"/>
          <w:szCs w:val="32"/>
        </w:rPr>
      </w:pPr>
      <w:r w:rsidRPr="00DA0830">
        <w:rPr>
          <w:rFonts w:ascii="TH SarabunPSK" w:eastAsia="Calibri" w:hAnsi="TH SarabunPSK" w:cs="TH SarabunPSK"/>
          <w:sz w:val="32"/>
          <w:szCs w:val="32"/>
          <w:cs/>
        </w:rPr>
        <w:t>๑.๒) การจัดทำบริการในช่วงที่คนรับชมสูง (</w:t>
      </w:r>
      <w:r w:rsidRPr="00DA0830">
        <w:rPr>
          <w:rFonts w:ascii="TH SarabunPSK" w:eastAsia="Calibri" w:hAnsi="TH SarabunPSK" w:cs="TH SarabunPSK"/>
          <w:sz w:val="32"/>
          <w:szCs w:val="32"/>
        </w:rPr>
        <w:t xml:space="preserve">Prime Time) </w:t>
      </w:r>
      <w:r w:rsidRPr="00DA0830">
        <w:rPr>
          <w:rFonts w:ascii="TH SarabunPSK" w:eastAsia="Calibri" w:hAnsi="TH SarabunPSK" w:cs="TH SarabunPSK"/>
          <w:b/>
          <w:bCs/>
          <w:sz w:val="32"/>
          <w:szCs w:val="32"/>
        </w:rPr>
        <w:t>(</w:t>
      </w:r>
      <w:r w:rsidRPr="00DA0830">
        <w:rPr>
          <w:rFonts w:ascii="TH SarabunPSK" w:eastAsia="Calibri" w:hAnsi="TH SarabunPSK" w:cs="TH SarabunPSK"/>
          <w:b/>
          <w:bCs/>
          <w:sz w:val="32"/>
          <w:szCs w:val="32"/>
          <w:cs/>
        </w:rPr>
        <w:t>ข้อ ๕ (๑) วรรคสอง)</w:t>
      </w:r>
    </w:p>
    <w:p w14:paraId="7754B42F" w14:textId="77777777" w:rsidR="00D20A99" w:rsidRPr="00DA0830" w:rsidRDefault="00D20A99" w:rsidP="00D20A99">
      <w:pPr>
        <w:pStyle w:val="ListParagraph"/>
        <w:spacing w:before="120" w:line="23" w:lineRule="atLeast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220C119B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440C37B5" w14:textId="77777777" w:rsidR="00425962" w:rsidRPr="00DA0830" w:rsidRDefault="00425962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94AAA35" w14:textId="132B186C" w:rsidR="00A52E3E" w:rsidRPr="00DA0830" w:rsidRDefault="00A52E3E" w:rsidP="00A52E3E">
      <w:pPr>
        <w:pStyle w:val="ListParagraph"/>
        <w:spacing w:line="240" w:lineRule="auto"/>
        <w:ind w:left="284" w:firstLine="155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3590F7B6" w14:textId="77777777" w:rsidR="00A52E3E" w:rsidRPr="00DA0830" w:rsidRDefault="00A52E3E" w:rsidP="00C07697">
      <w:pPr>
        <w:pStyle w:val="ListParagraph"/>
        <w:spacing w:line="240" w:lineRule="auto"/>
        <w:ind w:left="284" w:firstLine="155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59E2D446" w14:textId="5393F626" w:rsidR="00BF17BE" w:rsidRPr="00DA0830" w:rsidRDefault="00BF17BE" w:rsidP="00C07697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E56E3DF" w14:textId="35767415" w:rsidR="00BF17BE" w:rsidRPr="00DA0830" w:rsidRDefault="00BF17BE" w:rsidP="00C07697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8DBBD3D" w14:textId="77777777" w:rsidR="00BF17BE" w:rsidRPr="00DA0830" w:rsidRDefault="00BF17BE" w:rsidP="00C07697">
      <w:pPr>
        <w:spacing w:after="0"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</w:pPr>
    </w:p>
    <w:bookmarkEnd w:id="1"/>
    <w:p w14:paraId="0246BDE7" w14:textId="36C3D76F" w:rsidR="00365775" w:rsidRPr="00DA0830" w:rsidRDefault="00365775" w:rsidP="00A52E3E">
      <w:pPr>
        <w:spacing w:after="0" w:line="240" w:lineRule="auto"/>
        <w:ind w:firstLine="1843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lastRenderedPageBreak/>
        <w:t>๒</w:t>
      </w:r>
      <w:r w:rsidR="00A52E3E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DA0830">
        <w:rPr>
          <w:rFonts w:ascii="TH SarabunPSK Bold" w:hAnsi="TH SarabunPSK Bold" w:cs="TH SarabunPSK"/>
          <w:b/>
          <w:bCs/>
          <w:spacing w:val="-8"/>
          <w:sz w:val="32"/>
          <w:szCs w:val="32"/>
          <w:cs/>
        </w:rPr>
        <w:t>ผู้รับใบอนุญาตประกอบกิจการบริการ</w:t>
      </w:r>
      <w:r w:rsidR="00C07697"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ทา</w:t>
      </w:r>
      <w:r w:rsidR="00BF17BE"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ง</w:t>
      </w:r>
      <w:r w:rsidR="00C07697" w:rsidRPr="00DA0830">
        <w:rPr>
          <w:rFonts w:ascii="TH SarabunPSK Bold" w:hAnsi="TH SarabunPSK Bold" w:cs="TH SarabunPSK" w:hint="cs"/>
          <w:b/>
          <w:bCs/>
          <w:spacing w:val="-8"/>
          <w:sz w:val="32"/>
          <w:szCs w:val="32"/>
          <w:cs/>
        </w:rPr>
        <w:t>ธุรกิจ</w:t>
      </w:r>
      <w:r w:rsidR="00C07697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(ข้อ ๕ (</w:t>
      </w:r>
      <w:r w:rsidR="00C07697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๒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))</w:t>
      </w:r>
    </w:p>
    <w:p w14:paraId="58939B0A" w14:textId="1EF03E98" w:rsidR="00A52E3E" w:rsidRPr="00207F14" w:rsidRDefault="00A52E3E" w:rsidP="00207F14">
      <w:pPr>
        <w:pStyle w:val="ListParagraph"/>
        <w:numPr>
          <w:ilvl w:val="0"/>
          <w:numId w:val="7"/>
        </w:numPr>
        <w:tabs>
          <w:tab w:val="left" w:pos="2410"/>
        </w:tabs>
        <w:spacing w:after="0" w:line="240" w:lineRule="auto"/>
        <w:ind w:left="2268" w:hanging="14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07F14">
        <w:rPr>
          <w:rFonts w:ascii="TH SarabunPSK" w:eastAsia="Calibri" w:hAnsi="TH SarabunPSK" w:cs="TH SarabunPSK" w:hint="cs"/>
          <w:sz w:val="32"/>
          <w:szCs w:val="32"/>
          <w:cs/>
        </w:rPr>
        <w:t>กำหนดสัดส่วนการจัดให้มีบริการ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 xml:space="preserve"> ดังนี้ </w:t>
      </w:r>
    </w:p>
    <w:p w14:paraId="31AFBE80" w14:textId="3DC4E031" w:rsidR="00A52E3E" w:rsidRPr="00207F14" w:rsidRDefault="00A52E3E" w:rsidP="00207F14">
      <w:pPr>
        <w:pStyle w:val="ListParagraph"/>
        <w:numPr>
          <w:ilvl w:val="0"/>
          <w:numId w:val="7"/>
        </w:numPr>
        <w:tabs>
          <w:tab w:val="left" w:pos="2410"/>
        </w:tabs>
        <w:spacing w:after="0" w:line="240" w:lineRule="auto"/>
        <w:ind w:left="2268" w:hanging="14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07F14">
        <w:rPr>
          <w:rFonts w:ascii="TH SarabunPSK" w:eastAsia="Calibri" w:hAnsi="TH SarabunPSK" w:cs="TH SarabunPSK"/>
          <w:sz w:val="32"/>
          <w:szCs w:val="32"/>
          <w:cs/>
        </w:rPr>
        <w:t>บริการล่ามภาษามือ (</w:t>
      </w:r>
      <w:r w:rsidRPr="00207F14">
        <w:rPr>
          <w:rFonts w:ascii="TH SarabunPSK" w:eastAsia="Calibri" w:hAnsi="TH SarabunPSK" w:cs="TH SarabunPSK"/>
          <w:sz w:val="32"/>
          <w:szCs w:val="32"/>
        </w:rPr>
        <w:t xml:space="preserve">SL) 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 xml:space="preserve">๖๐ นาทีต่อวัน </w:t>
      </w:r>
    </w:p>
    <w:p w14:paraId="3E2C159C" w14:textId="301042E8" w:rsidR="00A52E3E" w:rsidRPr="00207F14" w:rsidRDefault="00A52E3E" w:rsidP="00207F14">
      <w:pPr>
        <w:pStyle w:val="ListParagraph"/>
        <w:numPr>
          <w:ilvl w:val="0"/>
          <w:numId w:val="7"/>
        </w:numPr>
        <w:tabs>
          <w:tab w:val="left" w:pos="2410"/>
        </w:tabs>
        <w:spacing w:after="0" w:line="240" w:lineRule="auto"/>
        <w:ind w:left="1843" w:firstLine="28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07F14">
        <w:rPr>
          <w:rFonts w:ascii="TH SarabunPSK" w:eastAsia="Calibri" w:hAnsi="TH SarabunPSK" w:cs="TH SarabunPSK"/>
          <w:sz w:val="32"/>
          <w:szCs w:val="32"/>
          <w:cs/>
        </w:rPr>
        <w:t>บริการคำบรรยายแทนเสียง (</w:t>
      </w:r>
      <w:r w:rsidRPr="00207F14">
        <w:rPr>
          <w:rFonts w:ascii="TH SarabunPSK" w:eastAsia="Calibri" w:hAnsi="TH SarabunPSK" w:cs="TH SarabunPSK"/>
          <w:sz w:val="32"/>
          <w:szCs w:val="32"/>
        </w:rPr>
        <w:t xml:space="preserve">CC) 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 xml:space="preserve">๑๒๐ นาทีต่อวัน </w:t>
      </w:r>
    </w:p>
    <w:p w14:paraId="68993503" w14:textId="71301437" w:rsidR="00A52E3E" w:rsidRPr="00207F14" w:rsidRDefault="00A52E3E" w:rsidP="00207F14">
      <w:pPr>
        <w:pStyle w:val="ListParagraph"/>
        <w:numPr>
          <w:ilvl w:val="0"/>
          <w:numId w:val="7"/>
        </w:numPr>
        <w:tabs>
          <w:tab w:val="left" w:pos="2410"/>
        </w:tabs>
        <w:spacing w:after="0" w:line="240" w:lineRule="auto"/>
        <w:ind w:left="2268" w:hanging="141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07F14">
        <w:rPr>
          <w:rFonts w:ascii="TH SarabunPSK" w:eastAsia="Calibri" w:hAnsi="TH SarabunPSK" w:cs="TH SarabunPSK"/>
          <w:sz w:val="32"/>
          <w:szCs w:val="32"/>
          <w:cs/>
        </w:rPr>
        <w:t>บริการเสียงบรรยายภาพ (</w:t>
      </w:r>
      <w:r w:rsidRPr="00207F14">
        <w:rPr>
          <w:rFonts w:ascii="TH SarabunPSK" w:eastAsia="Calibri" w:hAnsi="TH SarabunPSK" w:cs="TH SarabunPSK"/>
          <w:sz w:val="32"/>
          <w:szCs w:val="32"/>
        </w:rPr>
        <w:t xml:space="preserve">AD) 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>๖๐ นาทีต่อวัน</w:t>
      </w:r>
    </w:p>
    <w:p w14:paraId="0290B4AD" w14:textId="77777777" w:rsidR="00D20A99" w:rsidRPr="00DA0830" w:rsidRDefault="00D20A99" w:rsidP="00D20A99">
      <w:pPr>
        <w:pStyle w:val="ListParagraph"/>
        <w:spacing w:before="120" w:line="23" w:lineRule="atLeast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23C1F0C6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23EA37C" w14:textId="77777777" w:rsidR="00425962" w:rsidRPr="00DA0830" w:rsidRDefault="00425962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1B08B" w14:textId="3114B5D7" w:rsidR="00C07697" w:rsidRPr="00DA0830" w:rsidRDefault="00C07697" w:rsidP="00104277">
      <w:pPr>
        <w:pStyle w:val="ListParagraph"/>
        <w:tabs>
          <w:tab w:val="left" w:pos="1418"/>
        </w:tabs>
        <w:spacing w:after="0" w:line="240" w:lineRule="auto"/>
        <w:ind w:left="284" w:firstLine="1559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72D9701D" w14:textId="5B89D1BD" w:rsidR="00365775" w:rsidRPr="00DA0830" w:rsidRDefault="00C07697" w:rsidP="00207F14">
      <w:pPr>
        <w:tabs>
          <w:tab w:val="left" w:pos="2127"/>
          <w:tab w:val="left" w:pos="2552"/>
        </w:tabs>
        <w:spacing w:after="0" w:line="240" w:lineRule="auto"/>
        <w:ind w:firstLine="1843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bookmarkStart w:id="2" w:name="_Hlk219905165"/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="00A52E3E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ผู้รับใบอนุญาต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ประกอบกิจการบริการชุมชน (ข้อ ๕ (๓)) </w:t>
      </w:r>
    </w:p>
    <w:p w14:paraId="180CA993" w14:textId="10C2E591" w:rsidR="00A52E3E" w:rsidRPr="00207F14" w:rsidRDefault="00A52E3E" w:rsidP="00207F14">
      <w:pPr>
        <w:pStyle w:val="ListParagraph"/>
        <w:numPr>
          <w:ilvl w:val="0"/>
          <w:numId w:val="8"/>
        </w:numPr>
        <w:spacing w:after="0" w:line="240" w:lineRule="auto"/>
        <w:ind w:left="2410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07F14">
        <w:rPr>
          <w:rFonts w:ascii="TH SarabunPSK" w:eastAsia="Calibri" w:hAnsi="TH SarabunPSK" w:cs="TH SarabunPSK" w:hint="cs"/>
          <w:sz w:val="32"/>
          <w:szCs w:val="32"/>
          <w:cs/>
        </w:rPr>
        <w:t>กำหนดสัดส่วนการจัดให้มีบริการ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 xml:space="preserve"> ดังนี้ </w:t>
      </w:r>
    </w:p>
    <w:p w14:paraId="5A404009" w14:textId="5769C778" w:rsidR="000B5403" w:rsidRPr="00207F14" w:rsidRDefault="00A52E3E" w:rsidP="00207F14">
      <w:pPr>
        <w:pStyle w:val="ListParagraph"/>
        <w:numPr>
          <w:ilvl w:val="0"/>
          <w:numId w:val="8"/>
        </w:numPr>
        <w:spacing w:after="0" w:line="240" w:lineRule="auto"/>
        <w:ind w:left="2410" w:right="140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07F14">
        <w:rPr>
          <w:rFonts w:ascii="TH SarabunPSK" w:eastAsia="Calibri" w:hAnsi="TH SarabunPSK" w:cs="TH SarabunPSK"/>
          <w:sz w:val="32"/>
          <w:szCs w:val="32"/>
          <w:cs/>
        </w:rPr>
        <w:t>บริการล่ามภาษามือ (</w:t>
      </w:r>
      <w:r w:rsidRPr="00207F14">
        <w:rPr>
          <w:rFonts w:ascii="TH SarabunPSK" w:eastAsia="Calibri" w:hAnsi="TH SarabunPSK" w:cs="TH SarabunPSK"/>
          <w:sz w:val="32"/>
          <w:szCs w:val="32"/>
        </w:rPr>
        <w:t xml:space="preserve">SL) 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>หรือบริการคำบรรยายแทนเสียง (</w:t>
      </w:r>
      <w:r w:rsidRPr="00207F14">
        <w:rPr>
          <w:rFonts w:ascii="TH SarabunPSK" w:eastAsia="Calibri" w:hAnsi="TH SarabunPSK" w:cs="TH SarabunPSK"/>
          <w:sz w:val="32"/>
          <w:szCs w:val="32"/>
        </w:rPr>
        <w:t xml:space="preserve">CC) 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>จัดให้มีบริการ</w:t>
      </w:r>
      <w:r w:rsidR="00207F14">
        <w:rPr>
          <w:rFonts w:ascii="TH SarabunPSK" w:eastAsia="Calibri" w:hAnsi="TH SarabunPSK" w:cs="TH SarabunPSK"/>
          <w:sz w:val="32"/>
          <w:szCs w:val="32"/>
          <w:cs/>
        </w:rPr>
        <w:br/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>ไม่น้อยกว่า ๖๐ นาทีต่อวัน</w:t>
      </w:r>
      <w:r w:rsidRPr="00207F14">
        <w:rPr>
          <w:rFonts w:ascii="TH SarabunPSK" w:eastAsia="Calibri" w:hAnsi="TH SarabunPSK" w:cs="TH SarabunPSK" w:hint="cs"/>
          <w:sz w:val="32"/>
          <w:szCs w:val="32"/>
          <w:cs/>
        </w:rPr>
        <w:t xml:space="preserve"> </w:t>
      </w:r>
    </w:p>
    <w:p w14:paraId="40625967" w14:textId="0480D363" w:rsidR="00A52E3E" w:rsidRPr="00207F14" w:rsidRDefault="00A52E3E" w:rsidP="00207F14">
      <w:pPr>
        <w:pStyle w:val="ListParagraph"/>
        <w:numPr>
          <w:ilvl w:val="0"/>
          <w:numId w:val="8"/>
        </w:numPr>
        <w:spacing w:after="0" w:line="240" w:lineRule="auto"/>
        <w:ind w:left="2410" w:hanging="283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207F14">
        <w:rPr>
          <w:rFonts w:ascii="TH SarabunPSK" w:eastAsia="Calibri" w:hAnsi="TH SarabunPSK" w:cs="TH SarabunPSK"/>
          <w:sz w:val="32"/>
          <w:szCs w:val="32"/>
          <w:cs/>
        </w:rPr>
        <w:t>บริการเสียงบรรยายภาพ (</w:t>
      </w:r>
      <w:r w:rsidRPr="00207F14">
        <w:rPr>
          <w:rFonts w:ascii="TH SarabunPSK" w:eastAsia="Calibri" w:hAnsi="TH SarabunPSK" w:cs="TH SarabunPSK"/>
          <w:sz w:val="32"/>
          <w:szCs w:val="32"/>
        </w:rPr>
        <w:t xml:space="preserve">AD) </w:t>
      </w:r>
      <w:r w:rsidRPr="00207F14">
        <w:rPr>
          <w:rFonts w:ascii="TH SarabunPSK" w:eastAsia="Calibri" w:hAnsi="TH SarabunPSK" w:cs="TH SarabunPSK"/>
          <w:sz w:val="32"/>
          <w:szCs w:val="32"/>
          <w:cs/>
        </w:rPr>
        <w:t>จัดให้มีบริการไม่น้อยกว่า ๓๐ นาทีต่อวัน</w:t>
      </w:r>
    </w:p>
    <w:bookmarkEnd w:id="2"/>
    <w:p w14:paraId="124E1F7B" w14:textId="77777777" w:rsidR="00D20A99" w:rsidRPr="00DA0830" w:rsidRDefault="00D20A99" w:rsidP="00476BD2">
      <w:pPr>
        <w:pStyle w:val="ListParagraph"/>
        <w:spacing w:before="120" w:line="23" w:lineRule="atLeast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2121C83B" w14:textId="77777777" w:rsidR="00425962" w:rsidRPr="00DA0830" w:rsidRDefault="00425962" w:rsidP="00476BD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280B3EF9" w14:textId="77777777" w:rsidR="00425962" w:rsidRPr="00DA0830" w:rsidRDefault="00425962" w:rsidP="00425962">
      <w:pPr>
        <w:spacing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DA0830" w:rsidRPr="00DA0830" w14:paraId="694EC6CC" w14:textId="77777777" w:rsidTr="00D20A99">
        <w:tc>
          <w:tcPr>
            <w:tcW w:w="8782" w:type="dxa"/>
          </w:tcPr>
          <w:p w14:paraId="1A05BDCB" w14:textId="5BD85346" w:rsidR="00A52E3E" w:rsidRPr="00DA0830" w:rsidRDefault="00A52E3E" w:rsidP="00D20A99">
            <w:pPr>
              <w:tabs>
                <w:tab w:val="left" w:pos="1985"/>
              </w:tabs>
              <w:spacing w:line="23" w:lineRule="atLeast"/>
              <w:ind w:firstLine="605"/>
              <w:jc w:val="thaiDistribute"/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</w:pPr>
            <w:r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๒.๒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</w:rPr>
              <w:t xml:space="preserve"> </w:t>
            </w:r>
            <w:r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การคิดคำนวณระยะเวลาการออกอากาศซ้ำ (ข้อ ๖)</w:t>
            </w:r>
          </w:p>
        </w:tc>
      </w:tr>
    </w:tbl>
    <w:p w14:paraId="27FED19C" w14:textId="77777777" w:rsidR="00D20A99" w:rsidRPr="00DA0830" w:rsidRDefault="00D20A99" w:rsidP="00D20A99">
      <w:pPr>
        <w:pStyle w:val="ListParagraph"/>
        <w:spacing w:before="120" w:line="23" w:lineRule="atLeast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5FBCD266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9E0701D" w14:textId="77777777" w:rsidR="00425962" w:rsidRPr="00DA0830" w:rsidRDefault="00425962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326B51" w14:textId="3935594A" w:rsidR="00D20A99" w:rsidRPr="00DA0830" w:rsidRDefault="00D20A99" w:rsidP="00D20A99">
      <w:pPr>
        <w:pStyle w:val="ListParagraph"/>
        <w:spacing w:line="240" w:lineRule="auto"/>
        <w:ind w:left="284"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EAF4C04" w14:textId="77777777" w:rsidR="005D40C6" w:rsidRPr="00DA0830" w:rsidRDefault="005D40C6" w:rsidP="00D20A99">
      <w:pPr>
        <w:pStyle w:val="ListParagraph"/>
        <w:spacing w:line="240" w:lineRule="auto"/>
        <w:ind w:left="284"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6DA70A28" w14:textId="77777777" w:rsidR="0066499A" w:rsidRPr="00DA0830" w:rsidRDefault="0066499A" w:rsidP="00D20A99">
      <w:pPr>
        <w:pStyle w:val="ListParagraph"/>
        <w:spacing w:line="240" w:lineRule="auto"/>
        <w:ind w:left="284"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BA4765F" w14:textId="7911F287" w:rsidR="00C85C16" w:rsidRPr="00DA0830" w:rsidRDefault="00C85C16" w:rsidP="00A02D93">
      <w:pPr>
        <w:spacing w:after="0" w:line="23" w:lineRule="atLeast"/>
        <w:ind w:firstLine="156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4913CDC9" w14:textId="14FF9161" w:rsidR="00D20A99" w:rsidRPr="00DA0830" w:rsidRDefault="00C85C16" w:rsidP="00D20A99">
      <w:pPr>
        <w:pStyle w:val="ListParagraph"/>
        <w:numPr>
          <w:ilvl w:val="0"/>
          <w:numId w:val="3"/>
        </w:numPr>
        <w:spacing w:line="240" w:lineRule="auto"/>
        <w:ind w:left="284" w:hanging="426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lastRenderedPageBreak/>
        <w:t>ประเด็นที่ ๓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หมวด ๒ 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มาตรการส่งเสริมและสนับสนุน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(ข้อ </w:t>
      </w:r>
      <w:r w:rsidR="00A02D93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๑๓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)</w:t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DA0830" w:rsidRPr="00DA0830" w14:paraId="14500F39" w14:textId="77777777" w:rsidTr="005D40C6">
        <w:tc>
          <w:tcPr>
            <w:tcW w:w="8782" w:type="dxa"/>
          </w:tcPr>
          <w:p w14:paraId="63000F19" w14:textId="121EE670" w:rsidR="00D20A99" w:rsidRPr="00DA0830" w:rsidRDefault="00D20A99" w:rsidP="00867F3D">
            <w:pPr>
              <w:pStyle w:val="ListParagraph"/>
              <w:spacing w:after="160"/>
              <w:ind w:firstLine="309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การสนับสนุนค</w:t>
            </w:r>
            <w:r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าใช้จ</w:t>
            </w:r>
            <w:r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ายจากกองทุน</w:t>
            </w:r>
            <w:r w:rsidRPr="00DA0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(ข้อ ๑๓ (๑) - (๖))</w:t>
            </w:r>
          </w:p>
        </w:tc>
      </w:tr>
    </w:tbl>
    <w:p w14:paraId="5A907D86" w14:textId="77777777" w:rsidR="00D20A99" w:rsidRPr="00DA0830" w:rsidRDefault="00D20A99" w:rsidP="00D20A99">
      <w:pPr>
        <w:pStyle w:val="ListParagraph"/>
        <w:spacing w:before="120" w:line="23" w:lineRule="atLeast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504DCCD6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53B7FCF1" w14:textId="4187C64C" w:rsidR="00425962" w:rsidRPr="00DA0830" w:rsidRDefault="00425962" w:rsidP="00425962">
      <w:pPr>
        <w:spacing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9BB049C" w14:textId="0597AFBA" w:rsidR="006D687B" w:rsidRPr="00DA0830" w:rsidRDefault="006D687B" w:rsidP="00104277">
      <w:pPr>
        <w:pStyle w:val="ListParagraph"/>
        <w:numPr>
          <w:ilvl w:val="0"/>
          <w:numId w:val="3"/>
        </w:numPr>
        <w:spacing w:after="0" w:line="240" w:lineRule="auto"/>
        <w:ind w:left="284" w:hanging="426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ประเด็นที่ ๔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หมวด </w:t>
      </w:r>
      <w:r w:rsidR="00844E93"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๓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การกํากับดูแลและประเมินผล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(ข้อ ๑๕ - ข้อ ๒๒)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82"/>
      </w:tblGrid>
      <w:tr w:rsidR="00DA0830" w:rsidRPr="00DA0830" w14:paraId="3C36E70C" w14:textId="77777777" w:rsidTr="005D40C6">
        <w:tc>
          <w:tcPr>
            <w:tcW w:w="8782" w:type="dxa"/>
          </w:tcPr>
          <w:p w14:paraId="49EDA099" w14:textId="22F7EC80" w:rsidR="00D20A99" w:rsidRPr="001738D3" w:rsidRDefault="001738D3" w:rsidP="001738D3">
            <w:pPr>
              <w:ind w:firstLine="1028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73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๔.๑</w:t>
            </w:r>
            <w:r w:rsidR="00867F3D" w:rsidRPr="00173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="00D20A99" w:rsidRPr="001738D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กำห</w:t>
            </w:r>
            <w:r w:rsidR="00D20A99" w:rsidRPr="001738D3">
              <w:rPr>
                <w:rFonts w:ascii="TH SarabunPSK Bold" w:hAnsi="TH SarabunPSK Bold" w:cs="TH SarabunPSK"/>
                <w:b/>
                <w:bCs/>
                <w:spacing w:val="-8"/>
                <w:sz w:val="32"/>
                <w:szCs w:val="32"/>
                <w:cs/>
              </w:rPr>
              <w:t xml:space="preserve">นดให้สำนักงาน </w:t>
            </w:r>
            <w:r w:rsidR="00867F3D" w:rsidRPr="001738D3">
              <w:rPr>
                <w:rFonts w:ascii="TH SarabunPSK Bold" w:hAnsi="TH SarabunPSK Bold" w:cs="TH SarabunPSK"/>
                <w:b/>
                <w:bCs/>
                <w:spacing w:val="-8"/>
                <w:sz w:val="32"/>
                <w:szCs w:val="32"/>
                <w:cs/>
              </w:rPr>
              <w:t>กสทช.</w:t>
            </w:r>
            <w:r w:rsidR="00D20A99" w:rsidRPr="001738D3">
              <w:rPr>
                <w:rFonts w:ascii="TH SarabunPSK Bold" w:hAnsi="TH SarabunPSK Bold" w:cs="TH SarabunPSK"/>
                <w:b/>
                <w:bCs/>
                <w:spacing w:val="-8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D20A99" w:rsidRPr="001738D3">
              <w:rPr>
                <w:rFonts w:ascii="TH SarabunPSK Bold" w:hAnsi="TH SarabunPSK Bold" w:cs="TH SarabunPSK"/>
                <w:b/>
                <w:bCs/>
                <w:spacing w:val="-8"/>
                <w:sz w:val="32"/>
                <w:szCs w:val="32"/>
                <w:cs/>
              </w:rPr>
              <w:t>ประเมินคุณภาพการให้บริการสำหรับคนพิการ</w:t>
            </w:r>
            <w:r w:rsidR="00D20A99" w:rsidRPr="001738D3">
              <w:rPr>
                <w:rFonts w:ascii="TH SarabunPSK Bold" w:eastAsia="Calibri" w:hAnsi="TH SarabunPSK Bold" w:cs="TH SarabunPSK"/>
                <w:b/>
                <w:bCs/>
                <w:spacing w:val="-8"/>
                <w:sz w:val="32"/>
                <w:szCs w:val="32"/>
                <w:rtl/>
                <w:cs/>
                <w:lang w:bidi="ar-SA"/>
              </w:rPr>
              <w:t xml:space="preserve"> </w:t>
            </w:r>
            <w:r w:rsidR="00867F3D" w:rsidRPr="001738D3">
              <w:rPr>
                <w:rFonts w:ascii="TH SarabunPSK Bold" w:eastAsia="Calibri" w:hAnsi="TH SarabunPSK Bold" w:cs="TH SarabunPSK"/>
                <w:b/>
                <w:bCs/>
                <w:spacing w:val="-8"/>
                <w:sz w:val="32"/>
                <w:szCs w:val="32"/>
                <w:cs/>
              </w:rPr>
              <w:t>(ข้อ ๑๕)</w:t>
            </w:r>
            <w:r w:rsidR="005D40C6" w:rsidRPr="001738D3">
              <w:rPr>
                <w:rFonts w:ascii="TH SarabunPSK Bold" w:eastAsia="Calibri" w:hAnsi="TH SarabunPSK Bold" w:cs="TH SarabunPSK"/>
                <w:b/>
                <w:bCs/>
                <w:spacing w:val="-8"/>
                <w:sz w:val="32"/>
                <w:szCs w:val="32"/>
                <w:lang w:bidi="ar-SA"/>
              </w:rPr>
              <w:br/>
            </w:r>
          </w:p>
        </w:tc>
      </w:tr>
    </w:tbl>
    <w:p w14:paraId="59461C2B" w14:textId="55F2180A" w:rsidR="000B5403" w:rsidRPr="00DA0830" w:rsidRDefault="000B5403" w:rsidP="000B5403">
      <w:pPr>
        <w:tabs>
          <w:tab w:val="left" w:pos="2127"/>
        </w:tabs>
        <w:spacing w:before="120" w:line="23" w:lineRule="atLeast"/>
        <w:ind w:left="284" w:firstLine="1843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DA0830">
        <w:rPr>
          <w:rFonts w:ascii="TH SarabunPSK" w:hAnsi="TH SarabunPSK" w:cs="TH SarabunPSK"/>
          <w:sz w:val="32"/>
          <w:szCs w:val="32"/>
          <w:cs/>
        </w:rPr>
        <w:t>ยกเลิกข้อ ๒๐ วรรคแรกของประกาศ กสทช. เรื่อง การส่งเสริมและคุ้มครองสิทธิ</w:t>
      </w:r>
      <w:r w:rsidRPr="00DA0830">
        <w:rPr>
          <w:rFonts w:ascii="TH SarabunPSK" w:hAnsi="TH SarabunPSK" w:cs="TH SarabunPSK"/>
          <w:sz w:val="32"/>
          <w:szCs w:val="32"/>
          <w:cs/>
        </w:rPr>
        <w:br/>
        <w:t>ของ</w:t>
      </w:r>
      <w:r w:rsidRPr="00DA0830">
        <w:rPr>
          <w:rFonts w:ascii="TH SarabunPSK" w:hAnsi="TH SarabunPSK" w:cs="TH SarabunPSK"/>
          <w:spacing w:val="-4"/>
          <w:sz w:val="32"/>
          <w:szCs w:val="32"/>
          <w:cs/>
        </w:rPr>
        <w:t>คนพิการให้เข้าถึง</w:t>
      </w:r>
      <w:r w:rsidRPr="00DA0830">
        <w:rPr>
          <w:rFonts w:ascii="TH SarabunPSK" w:hAnsi="TH SarabunPSK" w:cs="TH SarabunPSK"/>
          <w:sz w:val="32"/>
          <w:szCs w:val="32"/>
          <w:cs/>
        </w:rPr>
        <w:t>หรือรับรู้และใช้ประโยชน์จากรายการของกิจการโทรทัศน์</w:t>
      </w:r>
      <w:r w:rsidRPr="00DA0830">
        <w:rPr>
          <w:rFonts w:ascii="TH SarabunPSK" w:hAnsi="TH SarabunPSK" w:cs="TH SarabunPSK" w:hint="cs"/>
          <w:sz w:val="32"/>
          <w:szCs w:val="32"/>
          <w:cs/>
        </w:rPr>
        <w:t xml:space="preserve"> ซึ่งกำหนดหน้าที่ให้</w:t>
      </w:r>
      <w:r w:rsidRPr="00DA0830">
        <w:rPr>
          <w:rFonts w:ascii="TH SarabunPSK" w:hAnsi="TH SarabunPSK" w:cs="TH SarabunPSK"/>
          <w:sz w:val="32"/>
          <w:szCs w:val="32"/>
          <w:cs/>
        </w:rPr>
        <w:br/>
        <w:t>ผู้รับใบอนุญาตฯ ให้รับฟังความคิดเห็นจากองค์กรแต่ละประเภทความพิการและองค์กรวิชาชีพที่เกี่ยวข้อง</w:t>
      </w:r>
      <w:r w:rsidRPr="00DA0830">
        <w:rPr>
          <w:rFonts w:ascii="TH SarabunPSK" w:hAnsi="TH SarabunPSK" w:cs="TH SarabunPSK" w:hint="cs"/>
          <w:sz w:val="32"/>
          <w:szCs w:val="32"/>
          <w:cs/>
        </w:rPr>
        <w:t xml:space="preserve"> และคงเหลือถ้อยคำตามข้อ ๒๐ วรรคสอง</w:t>
      </w:r>
      <w:r w:rsidR="009D6078" w:rsidRPr="00DA0830">
        <w:rPr>
          <w:rFonts w:ascii="TH SarabunPSK" w:hAnsi="TH SarabunPSK" w:cs="TH SarabunPSK" w:hint="cs"/>
          <w:sz w:val="32"/>
          <w:szCs w:val="32"/>
          <w:cs/>
        </w:rPr>
        <w:t>ของประกาศ</w:t>
      </w:r>
      <w:r w:rsidR="00E628EB" w:rsidRPr="00DA0830">
        <w:rPr>
          <w:rFonts w:ascii="TH SarabunPSK" w:hAnsi="TH SarabunPSK" w:cs="TH SarabunPSK" w:hint="cs"/>
          <w:sz w:val="32"/>
          <w:szCs w:val="32"/>
          <w:cs/>
        </w:rPr>
        <w:t>ฉบับ</w:t>
      </w:r>
      <w:r w:rsidR="009D6078" w:rsidRPr="00DA0830">
        <w:rPr>
          <w:rFonts w:ascii="TH SarabunPSK" w:hAnsi="TH SarabunPSK" w:cs="TH SarabunPSK" w:hint="cs"/>
          <w:sz w:val="32"/>
          <w:szCs w:val="32"/>
          <w:cs/>
        </w:rPr>
        <w:t xml:space="preserve">ดังกล่าว </w:t>
      </w:r>
    </w:p>
    <w:p w14:paraId="1EC5AC30" w14:textId="2B78EDC3" w:rsidR="000C0E9B" w:rsidRPr="00DA0830" w:rsidRDefault="000C0E9B" w:rsidP="000C0E9B">
      <w:pPr>
        <w:spacing w:before="12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0110FE73" w14:textId="77777777" w:rsidR="00425962" w:rsidRPr="00DA0830" w:rsidRDefault="00425962" w:rsidP="00476BD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03FE35EE" w14:textId="77777777" w:rsidR="00425962" w:rsidRPr="00DA0830" w:rsidRDefault="00425962" w:rsidP="00425962">
      <w:pPr>
        <w:spacing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DA0830" w:rsidRPr="00DA0830" w14:paraId="36645CC8" w14:textId="77777777" w:rsidTr="005D40C6">
        <w:tc>
          <w:tcPr>
            <w:tcW w:w="8738" w:type="dxa"/>
          </w:tcPr>
          <w:p w14:paraId="6F9B5DA4" w14:textId="192CF4BE" w:rsidR="000C0E9B" w:rsidRPr="00DA0830" w:rsidRDefault="000C0E9B" w:rsidP="000C0E9B">
            <w:pPr>
              <w:ind w:firstLine="1305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DA0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๔.๒ </w:t>
            </w:r>
            <w:r w:rsidRPr="00DA08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ประชาสัมพันธ</w:t>
            </w:r>
            <w:r w:rsidR="000B5403"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์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รายการที</w:t>
            </w:r>
            <w:r w:rsidR="000B5403"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มีบริการสำหร</w:t>
            </w:r>
            <w:r w:rsidR="000B5403"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ั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บคนพิกา</w:t>
            </w:r>
            <w:r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ร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ผ</w:t>
            </w:r>
            <w:r w:rsidR="000B5403"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านช</w:t>
            </w:r>
            <w:r w:rsidR="000B5403"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องทางที</w:t>
            </w:r>
            <w:r w:rsidR="000B5403" w:rsidRPr="00DA0830">
              <w:rPr>
                <w:rFonts w:ascii="TH SarabunPSK Bold" w:hAnsi="TH SarabunPSK Bold" w:cs="TH SarabunPSK" w:hint="cs"/>
                <w:b/>
                <w:bCs/>
                <w:sz w:val="32"/>
                <w:szCs w:val="32"/>
                <w:cs/>
              </w:rPr>
              <w:t>่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มี</w:t>
            </w:r>
            <w:r w:rsidR="000B5403"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br/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>ความหลากหลายมาก</w:t>
            </w:r>
            <w:r w:rsidRPr="00DA08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ยิ่งขึ้น (ข้อ ๑๖)</w:t>
            </w:r>
          </w:p>
        </w:tc>
      </w:tr>
    </w:tbl>
    <w:p w14:paraId="26CE8689" w14:textId="77777777" w:rsidR="005D40C6" w:rsidRPr="00DA0830" w:rsidRDefault="005D40C6" w:rsidP="005D40C6">
      <w:pPr>
        <w:spacing w:before="12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13B9EDE1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5EE77FA4" w14:textId="77777777" w:rsidR="00425962" w:rsidRPr="00DA0830" w:rsidRDefault="00425962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87B53B" w14:textId="7318A3AF" w:rsidR="000C0E9B" w:rsidRPr="00DA0830" w:rsidRDefault="000C0E9B" w:rsidP="000C0E9B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34C6D7C" w14:textId="7610D9BA" w:rsidR="005D40C6" w:rsidRPr="00DA0830" w:rsidRDefault="005D40C6" w:rsidP="000C0E9B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F7DB0CC" w14:textId="13F4889C" w:rsidR="005D40C6" w:rsidRPr="00DA0830" w:rsidRDefault="005D40C6" w:rsidP="000C0E9B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6E20DE05" w14:textId="77777777" w:rsidR="005D40C6" w:rsidRPr="00DA0830" w:rsidRDefault="005D40C6" w:rsidP="000C0E9B">
      <w:pPr>
        <w:spacing w:after="0" w:line="23" w:lineRule="atLeast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tbl>
      <w:tblPr>
        <w:tblStyle w:val="TableGrid"/>
        <w:tblW w:w="8793" w:type="dxa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93"/>
      </w:tblGrid>
      <w:tr w:rsidR="00DA0830" w:rsidRPr="00DA0830" w14:paraId="667E75E6" w14:textId="77777777" w:rsidTr="005D40C6">
        <w:tc>
          <w:tcPr>
            <w:tcW w:w="8793" w:type="dxa"/>
          </w:tcPr>
          <w:p w14:paraId="71E12CBE" w14:textId="77777777" w:rsidR="000C0E9B" w:rsidRPr="00DA0830" w:rsidRDefault="000C0E9B" w:rsidP="000B5403">
            <w:pPr>
              <w:tabs>
                <w:tab w:val="left" w:pos="1733"/>
              </w:tabs>
              <w:spacing w:line="360" w:lineRule="auto"/>
              <w:ind w:firstLine="1305"/>
              <w:contextualSpacing/>
              <w:jc w:val="thaiDistribute"/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</w:pPr>
            <w:r w:rsidRPr="00DA0830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lastRenderedPageBreak/>
              <w:t xml:space="preserve">๔.๓ </w:t>
            </w:r>
            <w:r w:rsidRPr="00DA0830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  <w:cs/>
              </w:rPr>
              <w:t>การประเมินคุณภาพการให้บริการ</w:t>
            </w:r>
            <w:r w:rsidRPr="00DA0830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สำหรับคนพิการ</w:t>
            </w:r>
            <w:r w:rsidRPr="00DA0830">
              <w:rPr>
                <w:rFonts w:ascii="TH SarabunPSK" w:eastAsia="Calibri" w:hAnsi="TH SarabunPSK" w:cs="TH SarabunPSK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DA0830">
              <w:rPr>
                <w:rFonts w:ascii="TH SarabunPSK" w:eastAsia="Calibri" w:hAnsi="TH SarabunPSK" w:cs="TH SarabunPSK" w:hint="cs"/>
                <w:b/>
                <w:bCs/>
                <w:spacing w:val="-4"/>
                <w:sz w:val="32"/>
                <w:szCs w:val="32"/>
                <w:cs/>
              </w:rPr>
              <w:t>(ข้อ ๑๙)</w:t>
            </w:r>
          </w:p>
        </w:tc>
      </w:tr>
    </w:tbl>
    <w:p w14:paraId="553B6E38" w14:textId="163E9151" w:rsidR="000B5403" w:rsidRPr="00DA0830" w:rsidRDefault="000B5403" w:rsidP="000B5403">
      <w:pPr>
        <w:spacing w:before="120" w:after="0" w:line="240" w:lineRule="auto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  <w:cs/>
        </w:rPr>
        <w:t>๑) กำหนดให้มีบุคคล หน่วยงาน องค์กรที่มีความรู้ความเชี่ยวชาญด้านที่เกี่ยวข้องกับคนพิการ</w:t>
      </w:r>
      <w:r w:rsidRPr="00DA0830">
        <w:rPr>
          <w:rFonts w:ascii="TH SarabunPSK" w:hAnsi="TH SarabunPSK" w:cs="TH SarabunPSK"/>
          <w:spacing w:val="-4"/>
          <w:sz w:val="32"/>
          <w:szCs w:val="32"/>
          <w:cs/>
        </w:rPr>
        <w:br/>
        <w:t xml:space="preserve">มีส่วนร่วมในการประเมินคุณภาพการให้บริการ </w:t>
      </w:r>
    </w:p>
    <w:p w14:paraId="66DFD43F" w14:textId="3A2D89AF" w:rsidR="000B5403" w:rsidRPr="00DA0830" w:rsidRDefault="000B5403" w:rsidP="000B5403">
      <w:pPr>
        <w:spacing w:after="0" w:line="240" w:lineRule="auto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  <w:cs/>
        </w:rPr>
        <w:t>๒) กำหนดหน้าที่ให้สำนักงาน กสทช. นำผลการประเมินคุณภาพการให้บริการดังกล่าวไปเผยแพร่ผ่านระบบสารสนเทศของสำนักงาน กสทช.</w:t>
      </w:r>
    </w:p>
    <w:p w14:paraId="6EB4E2E2" w14:textId="77777777" w:rsidR="000B5403" w:rsidRPr="00DA0830" w:rsidRDefault="000B5403" w:rsidP="000B5403">
      <w:pPr>
        <w:spacing w:before="12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7218AB8A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3779BBBA" w14:textId="77777777" w:rsidR="00425962" w:rsidRPr="00DA0830" w:rsidRDefault="00425962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7DE357D" w14:textId="6201824D" w:rsidR="00C85C16" w:rsidRPr="00DA0830" w:rsidRDefault="00C85C16" w:rsidP="00C85C16">
      <w:pPr>
        <w:spacing w:after="0" w:line="23" w:lineRule="atLeast"/>
        <w:ind w:firstLine="709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E53EFA8" w14:textId="6FBD606D" w:rsidR="000C0E9B" w:rsidRPr="00DA0830" w:rsidRDefault="00C85C16" w:rsidP="000C0E9B">
      <w:pPr>
        <w:pStyle w:val="ListParagraph"/>
        <w:numPr>
          <w:ilvl w:val="0"/>
          <w:numId w:val="3"/>
        </w:numPr>
        <w:spacing w:line="240" w:lineRule="auto"/>
        <w:ind w:left="284" w:hanging="426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ประเด็นที่ ๕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หมวด ๔ </w:t>
      </w:r>
      <w:r w:rsidRPr="00DA0830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บทกําหนดโทษ</w:t>
      </w: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 xml:space="preserve"> (ข้อ ๒๓)</w:t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DA0830" w:rsidRPr="00DA0830" w14:paraId="56BB533C" w14:textId="77777777" w:rsidTr="005D40C6">
        <w:tc>
          <w:tcPr>
            <w:tcW w:w="8738" w:type="dxa"/>
          </w:tcPr>
          <w:p w14:paraId="5382A9DD" w14:textId="77DE7829" w:rsidR="000C0E9B" w:rsidRPr="00DA0830" w:rsidRDefault="000C0E9B" w:rsidP="000C0E9B">
            <w:pPr>
              <w:spacing w:after="160"/>
              <w:ind w:firstLine="1305"/>
              <w:contextualSpacing/>
              <w:jc w:val="thaiDistribute"/>
              <w:rPr>
                <w:rFonts w:ascii="TH SarabunPSK Bold" w:eastAsia="Calibri" w:hAnsi="TH SarabunPSK Bold" w:cs="TH SarabunPSK"/>
                <w:b/>
                <w:bCs/>
                <w:sz w:val="32"/>
                <w:szCs w:val="32"/>
              </w:rPr>
            </w:pPr>
            <w:r w:rsidRPr="00DA0830">
              <w:rPr>
                <w:rFonts w:ascii="TH SarabunPSK Bold" w:eastAsia="Calibri" w:hAnsi="TH SarabunPSK Bold" w:cs="TH SarabunPSK" w:hint="cs"/>
                <w:b/>
                <w:bCs/>
                <w:sz w:val="32"/>
                <w:szCs w:val="32"/>
                <w:cs/>
              </w:rPr>
              <w:t>๕.๑ การ</w:t>
            </w:r>
            <w:r w:rsidRPr="00DA0830">
              <w:rPr>
                <w:rFonts w:ascii="TH SarabunPSK Bold" w:eastAsia="Calibri" w:hAnsi="TH SarabunPSK Bold" w:cs="TH SarabunPSK"/>
                <w:b/>
                <w:bCs/>
                <w:sz w:val="32"/>
                <w:szCs w:val="32"/>
                <w:cs/>
              </w:rPr>
              <w:t xml:space="preserve">กำหนดให้แก้ไขระยะเวลาการแจ้งเหตุจำเป็นและเหตุสุดวิสัยต่างๆ จากเดิม </w:t>
            </w:r>
            <w:r w:rsidRPr="00DA0830">
              <w:rPr>
                <w:rFonts w:ascii="TH SarabunPSK Bold" w:eastAsia="Calibri" w:hAnsi="TH SarabunPSK Bold" w:cs="TH SarabunPSK"/>
                <w:b/>
                <w:bCs/>
                <w:sz w:val="32"/>
                <w:szCs w:val="32"/>
                <w:cs/>
              </w:rPr>
              <w:br/>
              <w:t>๓ วันทำการ เป็น ๑๕ วัน</w:t>
            </w:r>
            <w:r w:rsidRPr="00DA0830">
              <w:rPr>
                <w:rFonts w:ascii="TH SarabunPSK Bold" w:eastAsia="Calibri" w:hAnsi="TH SarabunPSK Bold" w:cs="TH SarabunPSK" w:hint="cs"/>
                <w:b/>
                <w:bCs/>
                <w:sz w:val="32"/>
                <w:szCs w:val="32"/>
                <w:cs/>
              </w:rPr>
              <w:t xml:space="preserve"> (ข้อ ๒๓)</w:t>
            </w:r>
          </w:p>
        </w:tc>
      </w:tr>
    </w:tbl>
    <w:p w14:paraId="79C13207" w14:textId="77777777" w:rsidR="005D40C6" w:rsidRPr="00DA0830" w:rsidRDefault="005D40C6" w:rsidP="00476BD2">
      <w:pPr>
        <w:spacing w:before="12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77960F17" w14:textId="77777777" w:rsidR="00425962" w:rsidRPr="00DA0830" w:rsidRDefault="00425962" w:rsidP="00476BD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52CDCEA1" w14:textId="77777777" w:rsidR="00425962" w:rsidRPr="00DA0830" w:rsidRDefault="00425962" w:rsidP="00425962">
      <w:pPr>
        <w:spacing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DA0830" w:rsidRPr="00DA0830" w14:paraId="669230E9" w14:textId="77777777" w:rsidTr="005D40C6">
        <w:tc>
          <w:tcPr>
            <w:tcW w:w="8738" w:type="dxa"/>
          </w:tcPr>
          <w:p w14:paraId="0C9C6317" w14:textId="6CB5EBFF" w:rsidR="000C0E9B" w:rsidRPr="00DA0830" w:rsidRDefault="000C0E9B" w:rsidP="000C0E9B">
            <w:pPr>
              <w:ind w:firstLine="1305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83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๕.๒ ก</w:t>
            </w:r>
            <w:r w:rsidRPr="00DA0830">
              <w:rPr>
                <w:rFonts w:ascii="TH SarabunPSK Bold" w:hAnsi="TH SarabunPSK Bold" w:cs="TH SarabunPSK"/>
                <w:b/>
                <w:bCs/>
                <w:sz w:val="32"/>
                <w:szCs w:val="32"/>
                <w:cs/>
              </w:rPr>
              <w:t xml:space="preserve">ารกำหนดให้ยกเลิกข้อกฎหมายการจัดให้มีบริการโทรทัศน์เพื่อทดแทน </w:t>
            </w:r>
          </w:p>
        </w:tc>
      </w:tr>
    </w:tbl>
    <w:p w14:paraId="79ADA9E1" w14:textId="77777777" w:rsidR="005D40C6" w:rsidRPr="00DA0830" w:rsidRDefault="005D40C6" w:rsidP="00476BD2">
      <w:pPr>
        <w:spacing w:before="12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3575FB3D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0A3422BD" w14:textId="77777777" w:rsidR="00425962" w:rsidRPr="00DA0830" w:rsidRDefault="00425962" w:rsidP="00425962">
      <w:pPr>
        <w:spacing w:after="0" w:line="23" w:lineRule="atLeast"/>
        <w:ind w:left="284" w:firstLine="1134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A56084" w14:textId="01B4D42D" w:rsidR="005D40C6" w:rsidRPr="00DA0830" w:rsidRDefault="005D40C6" w:rsidP="005D40C6">
      <w:pPr>
        <w:pStyle w:val="ListParagraph"/>
        <w:spacing w:line="240" w:lineRule="auto"/>
        <w:ind w:left="284"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113C68B7" w14:textId="5589E7F5" w:rsidR="005D40C6" w:rsidRPr="00DA0830" w:rsidRDefault="005D40C6" w:rsidP="005D40C6">
      <w:pPr>
        <w:pStyle w:val="ListParagraph"/>
        <w:spacing w:line="240" w:lineRule="auto"/>
        <w:ind w:left="284"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6948AAE" w14:textId="2B990589" w:rsidR="005D40C6" w:rsidRPr="00DA0830" w:rsidRDefault="005D40C6" w:rsidP="005D40C6">
      <w:pPr>
        <w:pStyle w:val="ListParagraph"/>
        <w:spacing w:line="240" w:lineRule="auto"/>
        <w:ind w:left="284"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287627D2" w14:textId="57E26EF7" w:rsidR="005D40C6" w:rsidRPr="00DA0830" w:rsidRDefault="005D40C6" w:rsidP="005D40C6">
      <w:pPr>
        <w:pStyle w:val="ListParagraph"/>
        <w:spacing w:line="240" w:lineRule="auto"/>
        <w:ind w:left="284" w:firstLine="1134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p w14:paraId="07DCA33E" w14:textId="77777777" w:rsidR="005D40C6" w:rsidRPr="00DA0830" w:rsidRDefault="005D40C6" w:rsidP="00C93FB4">
      <w:pPr>
        <w:spacing w:line="240" w:lineRule="auto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</w:p>
    <w:tbl>
      <w:tblPr>
        <w:tblStyle w:val="TableGrid"/>
        <w:tblW w:w="0" w:type="auto"/>
        <w:tblInd w:w="279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738"/>
      </w:tblGrid>
      <w:tr w:rsidR="00DA0830" w:rsidRPr="00DA0830" w14:paraId="0192636E" w14:textId="77777777" w:rsidTr="005D40C6">
        <w:tc>
          <w:tcPr>
            <w:tcW w:w="8738" w:type="dxa"/>
          </w:tcPr>
          <w:p w14:paraId="70582BBA" w14:textId="4FB3688D" w:rsidR="000C0E9B" w:rsidRPr="00DA0830" w:rsidRDefault="000C0E9B" w:rsidP="005D68F3">
            <w:pPr>
              <w:ind w:firstLine="1305"/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083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lastRenderedPageBreak/>
              <w:t xml:space="preserve">๕.๓ </w:t>
            </w:r>
            <w:r w:rsidR="005D68F3" w:rsidRPr="005D68F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การยกเลิกโทษเตือนทางปกครองกรณีที่ผู้รับใบอนุญาตฯ ไม่ดำเนินการแจ้งเหตุและการจัดทำบริการโทรทัศน์สำหรับคนพิการเพื่อทดแทนตามหลักเกณฑ์และระยะเวลาที่กฎหมายกำหนด</w:t>
            </w:r>
          </w:p>
        </w:tc>
      </w:tr>
    </w:tbl>
    <w:p w14:paraId="46DE5BEF" w14:textId="73C9F53D" w:rsidR="005D40C6" w:rsidRPr="00DA0830" w:rsidRDefault="005D40C6" w:rsidP="005D40C6">
      <w:pPr>
        <w:pStyle w:val="ListParagraph"/>
        <w:spacing w:before="120" w:line="360" w:lineRule="auto"/>
        <w:ind w:firstLine="69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t xml:space="preserve"> </w:t>
      </w:r>
      <w:r w:rsidRPr="00DA0830">
        <w:sym w:font="Wingdings 2" w:char="F0A3"/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เห็นด้วย   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>ไม่เห็นด้วย</w:t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        </w:t>
      </w:r>
      <w:r w:rsidRPr="00DA0830">
        <w:sym w:font="Wingdings 2" w:char="F0A3"/>
      </w:r>
      <w:r w:rsidRPr="00DA0830"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ไม่มีความเห็น</w:t>
      </w:r>
    </w:p>
    <w:p w14:paraId="0D255C65" w14:textId="77777777" w:rsidR="00425962" w:rsidRPr="00DA0830" w:rsidRDefault="00425962" w:rsidP="00425962">
      <w:pPr>
        <w:spacing w:before="120" w:after="0"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6D5636DA" w14:textId="5A83B3FC" w:rsidR="00425962" w:rsidRPr="00DA0830" w:rsidRDefault="00425962" w:rsidP="00425962">
      <w:pPr>
        <w:spacing w:line="23" w:lineRule="atLeast"/>
        <w:ind w:firstLine="1418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8D69CC" w14:textId="1C78E4F2" w:rsidR="00BB7B9E" w:rsidRPr="00DA0830" w:rsidRDefault="00AD0D73" w:rsidP="00F27D4A">
      <w:pPr>
        <w:pStyle w:val="ListParagraph"/>
        <w:numPr>
          <w:ilvl w:val="0"/>
          <w:numId w:val="3"/>
        </w:numPr>
        <w:spacing w:before="120" w:after="0" w:line="23" w:lineRule="atLeast"/>
        <w:ind w:left="426" w:hanging="426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b/>
          <w:bCs/>
          <w:spacing w:val="-4"/>
          <w:sz w:val="32"/>
          <w:szCs w:val="32"/>
          <w:cs/>
        </w:rPr>
        <w:t>ข้อคิดเห็นหรือข้อเสนอแนะอื่นๆ</w:t>
      </w:r>
    </w:p>
    <w:p w14:paraId="57D3B0F7" w14:textId="6F38D655" w:rsidR="00AA1C9F" w:rsidRPr="00DA0830" w:rsidRDefault="000C0E9B" w:rsidP="00AA1C9F">
      <w:pPr>
        <w:spacing w:before="120" w:after="0" w:line="23" w:lineRule="atLeast"/>
        <w:ind w:firstLine="1560"/>
        <w:rPr>
          <w:rFonts w:ascii="TH SarabunPSK" w:hAnsi="TH SarabunPSK" w:cs="TH SarabunPSK"/>
          <w:spacing w:val="-4"/>
          <w:sz w:val="32"/>
          <w:szCs w:val="32"/>
        </w:rPr>
      </w:pPr>
      <w:r w:rsidRPr="00DA0830">
        <w:rPr>
          <w:rFonts w:ascii="TH SarabunPSK" w:hAnsi="TH SarabunPSK" w:cs="TH SarabunPSK" w:hint="cs"/>
          <w:spacing w:val="-4"/>
          <w:sz w:val="32"/>
          <w:szCs w:val="32"/>
          <w:u w:val="single"/>
          <w:cs/>
        </w:rPr>
        <w:t>ความคิดเห็น</w:t>
      </w:r>
      <w:r w:rsidRPr="00DA0830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</w:p>
    <w:p w14:paraId="1428F381" w14:textId="52537C2A" w:rsidR="00F720B4" w:rsidRPr="00DA0830" w:rsidRDefault="000C0E9B" w:rsidP="00AA1C9F">
      <w:pPr>
        <w:spacing w:before="120" w:after="0" w:line="23" w:lineRule="atLeast"/>
        <w:ind w:firstLine="156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A1C9F" w:rsidRPr="00DA0830">
        <w:rPr>
          <w:rFonts w:ascii="TH SarabunPSK" w:hAnsi="TH SarabunPSK" w:cs="TH SarabunPSK"/>
          <w:spacing w:val="-4"/>
          <w:sz w:val="32"/>
          <w:szCs w:val="32"/>
        </w:rPr>
        <w:t>_____________________________________________________________________</w:t>
      </w:r>
    </w:p>
    <w:sectPr w:rsidR="00F720B4" w:rsidRPr="00DA0830" w:rsidSect="000C0E9B">
      <w:headerReference w:type="default" r:id="rId8"/>
      <w:pgSz w:w="11906" w:h="16838" w:code="9"/>
      <w:pgMar w:top="851" w:right="1134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B443F" w14:textId="77777777" w:rsidR="00AA6716" w:rsidRDefault="00AA6716" w:rsidP="00DD182C">
      <w:pPr>
        <w:spacing w:after="0" w:line="240" w:lineRule="auto"/>
      </w:pPr>
      <w:r>
        <w:separator/>
      </w:r>
    </w:p>
  </w:endnote>
  <w:endnote w:type="continuationSeparator" w:id="0">
    <w:p w14:paraId="2DB5727A" w14:textId="77777777" w:rsidR="00AA6716" w:rsidRDefault="00AA6716" w:rsidP="00DD1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897AC" w14:textId="77777777" w:rsidR="00AA6716" w:rsidRDefault="00AA6716" w:rsidP="00DD182C">
      <w:pPr>
        <w:spacing w:after="0" w:line="240" w:lineRule="auto"/>
      </w:pPr>
      <w:r>
        <w:separator/>
      </w:r>
    </w:p>
  </w:footnote>
  <w:footnote w:type="continuationSeparator" w:id="0">
    <w:p w14:paraId="1649D0F6" w14:textId="77777777" w:rsidR="00AA6716" w:rsidRDefault="00AA6716" w:rsidP="00DD1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4144409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5AC5750A" w14:textId="35074774" w:rsidR="00DD182C" w:rsidRPr="00DD182C" w:rsidRDefault="00DD182C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>
          <w:rPr>
            <w:rFonts w:ascii="TH SarabunIT๙" w:hAnsi="TH SarabunIT๙" w:cs="TH SarabunIT๙"/>
            <w:sz w:val="32"/>
            <w:szCs w:val="32"/>
          </w:rPr>
          <w:t xml:space="preserve">- </w:t>
        </w:r>
        <w:r w:rsidRPr="00DD182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DD182C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DD182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66499A">
          <w:rPr>
            <w:rFonts w:ascii="TH SarabunIT๙" w:hAnsi="TH SarabunIT๙" w:cs="TH SarabunIT๙"/>
            <w:noProof/>
            <w:sz w:val="32"/>
            <w:szCs w:val="32"/>
          </w:rPr>
          <w:t>6</w:t>
        </w:r>
        <w:r w:rsidRPr="00DD182C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  <w:r>
          <w:rPr>
            <w:rFonts w:ascii="TH SarabunIT๙" w:hAnsi="TH SarabunIT๙" w:cs="TH SarabunIT๙"/>
            <w:sz w:val="32"/>
            <w:szCs w:val="32"/>
          </w:rPr>
          <w:t xml:space="preserve"> -</w:t>
        </w:r>
      </w:p>
    </w:sdtContent>
  </w:sdt>
  <w:p w14:paraId="5FD2804C" w14:textId="77777777" w:rsidR="00DD182C" w:rsidRDefault="00DD18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572"/>
    <w:multiLevelType w:val="hybridMultilevel"/>
    <w:tmpl w:val="6B7A88CC"/>
    <w:lvl w:ilvl="0" w:tplc="8E40D594">
      <w:start w:val="1"/>
      <w:numFmt w:val="bullet"/>
      <w:lvlText w:val=""/>
      <w:lvlJc w:val="left"/>
      <w:pPr>
        <w:ind w:left="720" w:hanging="360"/>
      </w:pPr>
      <w:rPr>
        <w:rFonts w:ascii="Wingdings" w:hAnsi="Wingdings" w:hint="default"/>
      </w:rPr>
    </w:lvl>
    <w:lvl w:ilvl="1" w:tplc="8E40D594">
      <w:start w:val="1"/>
      <w:numFmt w:val="bullet"/>
      <w:lvlText w:val="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0647E"/>
    <w:multiLevelType w:val="hybridMultilevel"/>
    <w:tmpl w:val="0E8A2442"/>
    <w:lvl w:ilvl="0" w:tplc="040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2" w15:restartNumberingAfterBreak="0">
    <w:nsid w:val="185D4ED4"/>
    <w:multiLevelType w:val="hybridMultilevel"/>
    <w:tmpl w:val="BEC2975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321AC6"/>
    <w:multiLevelType w:val="hybridMultilevel"/>
    <w:tmpl w:val="8BC8F554"/>
    <w:lvl w:ilvl="0" w:tplc="0409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" w15:restartNumberingAfterBreak="0">
    <w:nsid w:val="409F4E13"/>
    <w:multiLevelType w:val="hybridMultilevel"/>
    <w:tmpl w:val="EC74DDCA"/>
    <w:lvl w:ilvl="0" w:tplc="04090001">
      <w:start w:val="1"/>
      <w:numFmt w:val="bullet"/>
      <w:lvlText w:val="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" w15:restartNumberingAfterBreak="0">
    <w:nsid w:val="40A23A91"/>
    <w:multiLevelType w:val="hybridMultilevel"/>
    <w:tmpl w:val="19786E1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301F8D"/>
    <w:multiLevelType w:val="hybridMultilevel"/>
    <w:tmpl w:val="A73E7556"/>
    <w:lvl w:ilvl="0" w:tplc="08761C28">
      <w:start w:val="3"/>
      <w:numFmt w:val="bullet"/>
      <w:lvlText w:val="-"/>
      <w:lvlJc w:val="left"/>
      <w:pPr>
        <w:ind w:left="644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6D522BCC"/>
    <w:multiLevelType w:val="hybridMultilevel"/>
    <w:tmpl w:val="22601F4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0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684"/>
    <w:rsid w:val="00000B39"/>
    <w:rsid w:val="00006378"/>
    <w:rsid w:val="000213D1"/>
    <w:rsid w:val="00021590"/>
    <w:rsid w:val="000321AB"/>
    <w:rsid w:val="000334A7"/>
    <w:rsid w:val="00043F6A"/>
    <w:rsid w:val="00047567"/>
    <w:rsid w:val="00075B6A"/>
    <w:rsid w:val="000923C6"/>
    <w:rsid w:val="0009545B"/>
    <w:rsid w:val="0009598A"/>
    <w:rsid w:val="000A6B85"/>
    <w:rsid w:val="000B3A28"/>
    <w:rsid w:val="000B5403"/>
    <w:rsid w:val="000C0E9B"/>
    <w:rsid w:val="000C3F49"/>
    <w:rsid w:val="000F25B8"/>
    <w:rsid w:val="000F6980"/>
    <w:rsid w:val="00103B8A"/>
    <w:rsid w:val="00104277"/>
    <w:rsid w:val="00114533"/>
    <w:rsid w:val="00114FD1"/>
    <w:rsid w:val="00116572"/>
    <w:rsid w:val="00126A20"/>
    <w:rsid w:val="0013129F"/>
    <w:rsid w:val="001738D3"/>
    <w:rsid w:val="00176704"/>
    <w:rsid w:val="001A083D"/>
    <w:rsid w:val="001B6242"/>
    <w:rsid w:val="001D1634"/>
    <w:rsid w:val="001E3E77"/>
    <w:rsid w:val="00203F2A"/>
    <w:rsid w:val="00207F14"/>
    <w:rsid w:val="00212F6E"/>
    <w:rsid w:val="002212C5"/>
    <w:rsid w:val="0022216C"/>
    <w:rsid w:val="002601D6"/>
    <w:rsid w:val="00286186"/>
    <w:rsid w:val="002904A0"/>
    <w:rsid w:val="0029637F"/>
    <w:rsid w:val="00297B79"/>
    <w:rsid w:val="002A301F"/>
    <w:rsid w:val="002B66E1"/>
    <w:rsid w:val="002D108B"/>
    <w:rsid w:val="002F0247"/>
    <w:rsid w:val="003130EA"/>
    <w:rsid w:val="0032708C"/>
    <w:rsid w:val="00327A65"/>
    <w:rsid w:val="00334C5A"/>
    <w:rsid w:val="003400D8"/>
    <w:rsid w:val="00346EE5"/>
    <w:rsid w:val="00363708"/>
    <w:rsid w:val="00365775"/>
    <w:rsid w:val="00376728"/>
    <w:rsid w:val="00377907"/>
    <w:rsid w:val="003828DD"/>
    <w:rsid w:val="00384042"/>
    <w:rsid w:val="0039060E"/>
    <w:rsid w:val="00393EE0"/>
    <w:rsid w:val="003944C5"/>
    <w:rsid w:val="003C2A23"/>
    <w:rsid w:val="003D3AAF"/>
    <w:rsid w:val="003E44A7"/>
    <w:rsid w:val="003E5640"/>
    <w:rsid w:val="003F6990"/>
    <w:rsid w:val="003F7B93"/>
    <w:rsid w:val="004103D9"/>
    <w:rsid w:val="00420B83"/>
    <w:rsid w:val="00423541"/>
    <w:rsid w:val="00425962"/>
    <w:rsid w:val="00425F69"/>
    <w:rsid w:val="00431E84"/>
    <w:rsid w:val="00436A0A"/>
    <w:rsid w:val="00453A7D"/>
    <w:rsid w:val="00464794"/>
    <w:rsid w:val="004719D0"/>
    <w:rsid w:val="00472CEB"/>
    <w:rsid w:val="00485E6F"/>
    <w:rsid w:val="004A65AE"/>
    <w:rsid w:val="004A65F7"/>
    <w:rsid w:val="004F1DFA"/>
    <w:rsid w:val="004F2A65"/>
    <w:rsid w:val="004F7776"/>
    <w:rsid w:val="00522242"/>
    <w:rsid w:val="005553A8"/>
    <w:rsid w:val="00555FFB"/>
    <w:rsid w:val="0056350F"/>
    <w:rsid w:val="00574DC1"/>
    <w:rsid w:val="00597DB6"/>
    <w:rsid w:val="005B59C9"/>
    <w:rsid w:val="005D02A2"/>
    <w:rsid w:val="005D09D5"/>
    <w:rsid w:val="005D40C6"/>
    <w:rsid w:val="005D68F3"/>
    <w:rsid w:val="006065F3"/>
    <w:rsid w:val="00611684"/>
    <w:rsid w:val="006412AB"/>
    <w:rsid w:val="0066499A"/>
    <w:rsid w:val="00667054"/>
    <w:rsid w:val="00670146"/>
    <w:rsid w:val="00694D62"/>
    <w:rsid w:val="006B26F6"/>
    <w:rsid w:val="006B331D"/>
    <w:rsid w:val="006B6987"/>
    <w:rsid w:val="006D30B5"/>
    <w:rsid w:val="006D31B2"/>
    <w:rsid w:val="006D6520"/>
    <w:rsid w:val="006D687B"/>
    <w:rsid w:val="006F3EC0"/>
    <w:rsid w:val="00713CA1"/>
    <w:rsid w:val="007141F4"/>
    <w:rsid w:val="00716179"/>
    <w:rsid w:val="007221B9"/>
    <w:rsid w:val="00753BB8"/>
    <w:rsid w:val="0077003C"/>
    <w:rsid w:val="007733DE"/>
    <w:rsid w:val="00773F45"/>
    <w:rsid w:val="007776DE"/>
    <w:rsid w:val="007829FE"/>
    <w:rsid w:val="007919B4"/>
    <w:rsid w:val="00797DE6"/>
    <w:rsid w:val="007A29E1"/>
    <w:rsid w:val="007B75BE"/>
    <w:rsid w:val="007D41F1"/>
    <w:rsid w:val="007E0D8C"/>
    <w:rsid w:val="007F5E16"/>
    <w:rsid w:val="00804789"/>
    <w:rsid w:val="00806783"/>
    <w:rsid w:val="00820F30"/>
    <w:rsid w:val="0082639C"/>
    <w:rsid w:val="0082663F"/>
    <w:rsid w:val="00844E93"/>
    <w:rsid w:val="008546D4"/>
    <w:rsid w:val="00856B6D"/>
    <w:rsid w:val="00866111"/>
    <w:rsid w:val="00866F80"/>
    <w:rsid w:val="00867F3D"/>
    <w:rsid w:val="00873C7D"/>
    <w:rsid w:val="00875EA7"/>
    <w:rsid w:val="00893D60"/>
    <w:rsid w:val="008A0061"/>
    <w:rsid w:val="008A050E"/>
    <w:rsid w:val="008A4E06"/>
    <w:rsid w:val="008B6CA4"/>
    <w:rsid w:val="008C1D8F"/>
    <w:rsid w:val="008D1A12"/>
    <w:rsid w:val="008F7FE5"/>
    <w:rsid w:val="00937F1A"/>
    <w:rsid w:val="009468A4"/>
    <w:rsid w:val="009573CE"/>
    <w:rsid w:val="009608A8"/>
    <w:rsid w:val="00963963"/>
    <w:rsid w:val="009713A2"/>
    <w:rsid w:val="00977794"/>
    <w:rsid w:val="00980935"/>
    <w:rsid w:val="00982A9E"/>
    <w:rsid w:val="009917F4"/>
    <w:rsid w:val="009930AA"/>
    <w:rsid w:val="00997384"/>
    <w:rsid w:val="009B1A2B"/>
    <w:rsid w:val="009D30A4"/>
    <w:rsid w:val="009D5B64"/>
    <w:rsid w:val="009D6078"/>
    <w:rsid w:val="009D6B87"/>
    <w:rsid w:val="009E6CB3"/>
    <w:rsid w:val="00A02D93"/>
    <w:rsid w:val="00A054F6"/>
    <w:rsid w:val="00A13B25"/>
    <w:rsid w:val="00A15757"/>
    <w:rsid w:val="00A42DB7"/>
    <w:rsid w:val="00A4377E"/>
    <w:rsid w:val="00A46FAF"/>
    <w:rsid w:val="00A470EC"/>
    <w:rsid w:val="00A52E3E"/>
    <w:rsid w:val="00A714C6"/>
    <w:rsid w:val="00A8190B"/>
    <w:rsid w:val="00A82C9E"/>
    <w:rsid w:val="00A966FD"/>
    <w:rsid w:val="00AA1C9F"/>
    <w:rsid w:val="00AA6716"/>
    <w:rsid w:val="00AC2D6A"/>
    <w:rsid w:val="00AD0D73"/>
    <w:rsid w:val="00AD6461"/>
    <w:rsid w:val="00AF002C"/>
    <w:rsid w:val="00B03EE8"/>
    <w:rsid w:val="00B164D7"/>
    <w:rsid w:val="00B209C3"/>
    <w:rsid w:val="00B24153"/>
    <w:rsid w:val="00B31202"/>
    <w:rsid w:val="00B35672"/>
    <w:rsid w:val="00B46D43"/>
    <w:rsid w:val="00B53112"/>
    <w:rsid w:val="00B600B8"/>
    <w:rsid w:val="00B65182"/>
    <w:rsid w:val="00B70AAA"/>
    <w:rsid w:val="00B8217D"/>
    <w:rsid w:val="00B82213"/>
    <w:rsid w:val="00B8585B"/>
    <w:rsid w:val="00B85977"/>
    <w:rsid w:val="00B85B17"/>
    <w:rsid w:val="00B92AA5"/>
    <w:rsid w:val="00BB7B9E"/>
    <w:rsid w:val="00BC1ADF"/>
    <w:rsid w:val="00BC42F9"/>
    <w:rsid w:val="00BD01C4"/>
    <w:rsid w:val="00BD122A"/>
    <w:rsid w:val="00BE3C15"/>
    <w:rsid w:val="00BF17BE"/>
    <w:rsid w:val="00C0012C"/>
    <w:rsid w:val="00C04077"/>
    <w:rsid w:val="00C068AA"/>
    <w:rsid w:val="00C07697"/>
    <w:rsid w:val="00C07D38"/>
    <w:rsid w:val="00C10DC4"/>
    <w:rsid w:val="00C2403A"/>
    <w:rsid w:val="00C32365"/>
    <w:rsid w:val="00C3682A"/>
    <w:rsid w:val="00C425BC"/>
    <w:rsid w:val="00C510D8"/>
    <w:rsid w:val="00C54417"/>
    <w:rsid w:val="00C746CE"/>
    <w:rsid w:val="00C752CC"/>
    <w:rsid w:val="00C76384"/>
    <w:rsid w:val="00C80065"/>
    <w:rsid w:val="00C80A76"/>
    <w:rsid w:val="00C8576A"/>
    <w:rsid w:val="00C85C16"/>
    <w:rsid w:val="00C87607"/>
    <w:rsid w:val="00C93FB4"/>
    <w:rsid w:val="00CA5E49"/>
    <w:rsid w:val="00CB4634"/>
    <w:rsid w:val="00CC42EC"/>
    <w:rsid w:val="00CC7197"/>
    <w:rsid w:val="00CC7960"/>
    <w:rsid w:val="00CD15B1"/>
    <w:rsid w:val="00CE2290"/>
    <w:rsid w:val="00CF1CAA"/>
    <w:rsid w:val="00CF2A3D"/>
    <w:rsid w:val="00D01143"/>
    <w:rsid w:val="00D018CC"/>
    <w:rsid w:val="00D04BAA"/>
    <w:rsid w:val="00D1196D"/>
    <w:rsid w:val="00D1598B"/>
    <w:rsid w:val="00D20A99"/>
    <w:rsid w:val="00D21403"/>
    <w:rsid w:val="00D2472D"/>
    <w:rsid w:val="00D34DCE"/>
    <w:rsid w:val="00D54EBB"/>
    <w:rsid w:val="00D555C8"/>
    <w:rsid w:val="00D56D4E"/>
    <w:rsid w:val="00D57FC4"/>
    <w:rsid w:val="00DA0830"/>
    <w:rsid w:val="00DB3EBB"/>
    <w:rsid w:val="00DC0E20"/>
    <w:rsid w:val="00DC1E8B"/>
    <w:rsid w:val="00DC72D1"/>
    <w:rsid w:val="00DD182C"/>
    <w:rsid w:val="00DE3801"/>
    <w:rsid w:val="00DF7D80"/>
    <w:rsid w:val="00DF7E8B"/>
    <w:rsid w:val="00E131FB"/>
    <w:rsid w:val="00E17197"/>
    <w:rsid w:val="00E22560"/>
    <w:rsid w:val="00E352B9"/>
    <w:rsid w:val="00E362E2"/>
    <w:rsid w:val="00E3726E"/>
    <w:rsid w:val="00E46537"/>
    <w:rsid w:val="00E628EB"/>
    <w:rsid w:val="00E665A3"/>
    <w:rsid w:val="00E674DF"/>
    <w:rsid w:val="00E83848"/>
    <w:rsid w:val="00E902EF"/>
    <w:rsid w:val="00E955FB"/>
    <w:rsid w:val="00EA11E7"/>
    <w:rsid w:val="00EA19ED"/>
    <w:rsid w:val="00EA3F5E"/>
    <w:rsid w:val="00EB16B2"/>
    <w:rsid w:val="00EE2F52"/>
    <w:rsid w:val="00EE2F78"/>
    <w:rsid w:val="00EF574A"/>
    <w:rsid w:val="00F060A6"/>
    <w:rsid w:val="00F1453D"/>
    <w:rsid w:val="00F27D4A"/>
    <w:rsid w:val="00F677AD"/>
    <w:rsid w:val="00F70602"/>
    <w:rsid w:val="00F70F9F"/>
    <w:rsid w:val="00F720B4"/>
    <w:rsid w:val="00F9088D"/>
    <w:rsid w:val="00F90A4E"/>
    <w:rsid w:val="00FF0563"/>
    <w:rsid w:val="00FF3341"/>
    <w:rsid w:val="00FF4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6BC15C91"/>
  <w15:chartTrackingRefBased/>
  <w15:docId w15:val="{DCBFA876-E395-4524-8259-A62ECD3FD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7FC4"/>
    <w:pPr>
      <w:ind w:left="720"/>
      <w:contextualSpacing/>
    </w:pPr>
  </w:style>
  <w:style w:type="table" w:styleId="TableGrid">
    <w:name w:val="Table Grid"/>
    <w:basedOn w:val="TableNormal"/>
    <w:uiPriority w:val="59"/>
    <w:rsid w:val="00131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82C"/>
  </w:style>
  <w:style w:type="paragraph" w:styleId="Footer">
    <w:name w:val="footer"/>
    <w:basedOn w:val="Normal"/>
    <w:link w:val="FooterChar"/>
    <w:uiPriority w:val="99"/>
    <w:unhideWhenUsed/>
    <w:rsid w:val="00DD18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82C"/>
  </w:style>
  <w:style w:type="table" w:customStyle="1" w:styleId="Calendar1">
    <w:name w:val="Calendar 1"/>
    <w:basedOn w:val="TableNormal"/>
    <w:uiPriority w:val="99"/>
    <w:qFormat/>
    <w:rsid w:val="00104277"/>
    <w:pPr>
      <w:spacing w:after="0" w:line="240" w:lineRule="auto"/>
    </w:pPr>
    <w:rPr>
      <w:rFonts w:eastAsiaTheme="minorEastAsia"/>
      <w:szCs w:val="22"/>
      <w:lang w:bidi="ar-SA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1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C5858-752A-489B-A738-EE64D1624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1621</Words>
  <Characters>9241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กัญญารัก จุคำ</dc:creator>
  <cp:keywords/>
  <dc:description/>
  <cp:lastModifiedBy>ลิดารัตน์ ชนะประโคน</cp:lastModifiedBy>
  <cp:revision>14</cp:revision>
  <cp:lastPrinted>2026-01-29T07:30:00Z</cp:lastPrinted>
  <dcterms:created xsi:type="dcterms:W3CDTF">2026-01-28T08:11:00Z</dcterms:created>
  <dcterms:modified xsi:type="dcterms:W3CDTF">2026-01-29T09:22:00Z</dcterms:modified>
</cp:coreProperties>
</file>