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7BADB" w14:textId="5E6A1461" w:rsidR="00157B6D" w:rsidRPr="007A07BA" w:rsidRDefault="00157B6D" w:rsidP="00DD2543">
      <w:pPr>
        <w:tabs>
          <w:tab w:val="left" w:pos="81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A07BA">
        <w:rPr>
          <w:rFonts w:ascii="TH SarabunIT๙" w:hAnsi="TH SarabunIT๙" w:cs="TH SarabunIT๙"/>
          <w:b/>
          <w:bCs/>
          <w:sz w:val="32"/>
          <w:szCs w:val="32"/>
          <w:cs/>
        </w:rPr>
        <w:t>แบบแสดงความคิดเห็น</w:t>
      </w:r>
    </w:p>
    <w:p w14:paraId="2CAECB81" w14:textId="5A6BF3D7" w:rsidR="00CB5390" w:rsidRPr="007A07BA" w:rsidRDefault="00DD2543" w:rsidP="00CB5390">
      <w:pPr>
        <w:spacing w:after="120" w:line="240" w:lineRule="auto"/>
        <w:jc w:val="center"/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  <w:r w:rsidRPr="007A07BA">
        <w:rPr>
          <w:rFonts w:ascii="TH SarabunIT๙" w:hAnsi="TH SarabunIT๙" w:cs="TH SarabunIT๙"/>
          <w:b/>
          <w:bCs/>
          <w:sz w:val="32"/>
          <w:szCs w:val="32"/>
          <w:cs/>
        </w:rPr>
        <w:t>ต่อ</w:t>
      </w:r>
      <w:r w:rsidR="00BB1DED" w:rsidRPr="007A07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B5390" w:rsidRPr="007A07BA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(ร่าง) ประกาศ กสทช. เรื่อง </w:t>
      </w:r>
      <w:r w:rsidR="00B70107" w:rsidRPr="007A07BA">
        <w:rPr>
          <w:rFonts w:ascii="TH SarabunIT๙" w:hAnsi="TH SarabunIT๙" w:cs="TH SarabunIT๙"/>
          <w:b/>
          <w:bCs/>
          <w:sz w:val="32"/>
          <w:szCs w:val="32"/>
          <w:cs/>
        </w:rPr>
        <w:t>บริการโทรศัพท์เคลื่อนที่แบบโครงข่ายเสมือน</w:t>
      </w:r>
    </w:p>
    <w:p w14:paraId="6D29B195" w14:textId="48C1F01A" w:rsidR="00DD2543" w:rsidRPr="007A07BA" w:rsidRDefault="00DD2543" w:rsidP="00CB5390">
      <w:pPr>
        <w:tabs>
          <w:tab w:val="left" w:pos="81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</w:p>
    <w:tbl>
      <w:tblPr>
        <w:tblStyle w:val="TableGrid"/>
        <w:tblW w:w="9576" w:type="dxa"/>
        <w:jc w:val="center"/>
        <w:tblLook w:val="04A0" w:firstRow="1" w:lastRow="0" w:firstColumn="1" w:lastColumn="0" w:noHBand="0" w:noVBand="1"/>
      </w:tblPr>
      <w:tblGrid>
        <w:gridCol w:w="3078"/>
        <w:gridCol w:w="6498"/>
      </w:tblGrid>
      <w:tr w:rsidR="00157B6D" w:rsidRPr="007A07BA" w14:paraId="7CE58B61" w14:textId="77777777" w:rsidTr="00DD2543">
        <w:trPr>
          <w:jc w:val="center"/>
        </w:trPr>
        <w:tc>
          <w:tcPr>
            <w:tcW w:w="3078" w:type="dxa"/>
            <w:shd w:val="clear" w:color="auto" w:fill="F2F2F2" w:themeFill="background1" w:themeFillShade="F2"/>
            <w:vAlign w:val="center"/>
          </w:tcPr>
          <w:p w14:paraId="58AC330F" w14:textId="77777777" w:rsidR="00157B6D" w:rsidRPr="007A07BA" w:rsidRDefault="00157B6D" w:rsidP="00DF4C38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07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วัน/เดือน/ปี ที่แสดงความเห็น</w:t>
            </w:r>
          </w:p>
        </w:tc>
        <w:tc>
          <w:tcPr>
            <w:tcW w:w="6498" w:type="dxa"/>
            <w:vAlign w:val="center"/>
          </w:tcPr>
          <w:p w14:paraId="612FABFA" w14:textId="77777777" w:rsidR="00157B6D" w:rsidRPr="007A07BA" w:rsidRDefault="00157B6D" w:rsidP="00DF4C3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7B6D" w:rsidRPr="007A07BA" w14:paraId="3E7B5CED" w14:textId="77777777" w:rsidTr="00DD2543">
        <w:trPr>
          <w:jc w:val="center"/>
        </w:trPr>
        <w:tc>
          <w:tcPr>
            <w:tcW w:w="3078" w:type="dxa"/>
            <w:shd w:val="clear" w:color="auto" w:fill="F2F2F2" w:themeFill="background1" w:themeFillShade="F2"/>
            <w:vAlign w:val="center"/>
          </w:tcPr>
          <w:p w14:paraId="0D210838" w14:textId="77777777" w:rsidR="00157B6D" w:rsidRPr="007A07BA" w:rsidRDefault="00157B6D" w:rsidP="00DF4C38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07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</w:t>
            </w:r>
          </w:p>
        </w:tc>
        <w:tc>
          <w:tcPr>
            <w:tcW w:w="6498" w:type="dxa"/>
            <w:vAlign w:val="center"/>
          </w:tcPr>
          <w:p w14:paraId="4745091C" w14:textId="77777777" w:rsidR="00157B6D" w:rsidRPr="007A07BA" w:rsidRDefault="00157B6D" w:rsidP="00DF4C3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7B6D" w:rsidRPr="007A07BA" w14:paraId="5BBEF8E6" w14:textId="77777777" w:rsidTr="00DD2543">
        <w:trPr>
          <w:jc w:val="center"/>
        </w:trPr>
        <w:tc>
          <w:tcPr>
            <w:tcW w:w="3078" w:type="dxa"/>
            <w:shd w:val="clear" w:color="auto" w:fill="F2F2F2" w:themeFill="background1" w:themeFillShade="F2"/>
            <w:vAlign w:val="center"/>
          </w:tcPr>
          <w:p w14:paraId="1DA8BD34" w14:textId="77777777" w:rsidR="00157B6D" w:rsidRPr="007A07BA" w:rsidRDefault="00157B6D" w:rsidP="00DF4C38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07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6498" w:type="dxa"/>
            <w:vAlign w:val="center"/>
          </w:tcPr>
          <w:p w14:paraId="6D6F23D8" w14:textId="77777777" w:rsidR="00157B6D" w:rsidRPr="007A07BA" w:rsidRDefault="00157B6D" w:rsidP="00DF4C3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7B6D" w:rsidRPr="007A07BA" w14:paraId="526923FD" w14:textId="77777777" w:rsidTr="00DD2543">
        <w:trPr>
          <w:jc w:val="center"/>
        </w:trPr>
        <w:tc>
          <w:tcPr>
            <w:tcW w:w="3078" w:type="dxa"/>
            <w:shd w:val="clear" w:color="auto" w:fill="F2F2F2" w:themeFill="background1" w:themeFillShade="F2"/>
            <w:vAlign w:val="center"/>
          </w:tcPr>
          <w:p w14:paraId="485F6AE4" w14:textId="77777777" w:rsidR="00157B6D" w:rsidRPr="007A07BA" w:rsidRDefault="00157B6D" w:rsidP="00DF4C38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07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6498" w:type="dxa"/>
            <w:vAlign w:val="center"/>
          </w:tcPr>
          <w:p w14:paraId="0F9496C8" w14:textId="77777777" w:rsidR="00157B6D" w:rsidRPr="007A07BA" w:rsidRDefault="00157B6D" w:rsidP="00DF4C3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7B6D" w:rsidRPr="007A07BA" w14:paraId="15E50CAF" w14:textId="77777777" w:rsidTr="00DD2543">
        <w:trPr>
          <w:jc w:val="center"/>
        </w:trPr>
        <w:tc>
          <w:tcPr>
            <w:tcW w:w="3078" w:type="dxa"/>
            <w:shd w:val="clear" w:color="auto" w:fill="F2F2F2" w:themeFill="background1" w:themeFillShade="F2"/>
            <w:vAlign w:val="center"/>
          </w:tcPr>
          <w:p w14:paraId="1DDE665A" w14:textId="77777777" w:rsidR="00157B6D" w:rsidRPr="007A07BA" w:rsidRDefault="00157B6D" w:rsidP="00DF4C38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07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6498" w:type="dxa"/>
            <w:vAlign w:val="center"/>
          </w:tcPr>
          <w:p w14:paraId="78093FE4" w14:textId="77777777" w:rsidR="00157B6D" w:rsidRPr="007A07BA" w:rsidRDefault="00157B6D" w:rsidP="00DF4C3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7B6D" w:rsidRPr="007A07BA" w14:paraId="5A1D87FF" w14:textId="77777777" w:rsidTr="00DD2543">
        <w:trPr>
          <w:jc w:val="center"/>
        </w:trPr>
        <w:tc>
          <w:tcPr>
            <w:tcW w:w="3078" w:type="dxa"/>
            <w:shd w:val="clear" w:color="auto" w:fill="F2F2F2" w:themeFill="background1" w:themeFillShade="F2"/>
            <w:vAlign w:val="center"/>
          </w:tcPr>
          <w:p w14:paraId="0F245CFC" w14:textId="77777777" w:rsidR="00157B6D" w:rsidRPr="007A07BA" w:rsidRDefault="00157B6D" w:rsidP="00DF4C38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07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โทรศัพท์/โทรสาร</w:t>
            </w:r>
          </w:p>
        </w:tc>
        <w:tc>
          <w:tcPr>
            <w:tcW w:w="6498" w:type="dxa"/>
            <w:vAlign w:val="center"/>
          </w:tcPr>
          <w:p w14:paraId="010FE6FF" w14:textId="77777777" w:rsidR="00157B6D" w:rsidRPr="007A07BA" w:rsidRDefault="00157B6D" w:rsidP="00DF4C3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7B6D" w:rsidRPr="007A07BA" w14:paraId="3768735E" w14:textId="77777777" w:rsidTr="00DD2543">
        <w:trPr>
          <w:jc w:val="center"/>
        </w:trPr>
        <w:tc>
          <w:tcPr>
            <w:tcW w:w="3078" w:type="dxa"/>
            <w:shd w:val="clear" w:color="auto" w:fill="F2F2F2" w:themeFill="background1" w:themeFillShade="F2"/>
            <w:vAlign w:val="center"/>
          </w:tcPr>
          <w:p w14:paraId="39F726CB" w14:textId="77777777" w:rsidR="00157B6D" w:rsidRPr="007A07BA" w:rsidRDefault="00157B6D" w:rsidP="00DF4C38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07B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E-mail</w:t>
            </w:r>
          </w:p>
        </w:tc>
        <w:tc>
          <w:tcPr>
            <w:tcW w:w="6498" w:type="dxa"/>
            <w:vAlign w:val="center"/>
          </w:tcPr>
          <w:p w14:paraId="599800ED" w14:textId="77777777" w:rsidR="00157B6D" w:rsidRPr="007A07BA" w:rsidRDefault="00157B6D" w:rsidP="00DF4C3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D1EACDF" w14:textId="77777777" w:rsidR="00157B6D" w:rsidRPr="007A07BA" w:rsidRDefault="00566CFF" w:rsidP="00BD01A7">
      <w:pPr>
        <w:spacing w:after="120" w:line="240" w:lineRule="auto"/>
        <w:ind w:hanging="142"/>
        <w:jc w:val="thaiDistribute"/>
        <w:rPr>
          <w:rFonts w:ascii="TH SarabunIT๙" w:hAnsi="TH SarabunIT๙" w:cs="TH SarabunIT๙"/>
          <w:b/>
          <w:bCs/>
          <w:sz w:val="12"/>
          <w:szCs w:val="12"/>
          <w:cs/>
        </w:rPr>
      </w:pPr>
      <w:r w:rsidRPr="007A07B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E1778EB" w14:textId="77777777" w:rsidR="0089501C" w:rsidRPr="0089501C" w:rsidRDefault="0089501C" w:rsidP="0089501C">
      <w:pPr>
        <w:spacing w:before="120" w:after="120" w:line="240" w:lineRule="auto"/>
        <w:jc w:val="thaiDistribute"/>
        <w:rPr>
          <w:rFonts w:ascii="TH SarabunPSK" w:eastAsia="TH SarabunPSK" w:hAnsi="TH SarabunPSK" w:cs="TH SarabunPSK"/>
          <w:color w:val="EE0000"/>
          <w:sz w:val="32"/>
          <w:szCs w:val="32"/>
          <w:u w:val="single"/>
          <w:cs/>
        </w:rPr>
      </w:pPr>
      <w:r w:rsidRPr="0089501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ประเด็นการรับฟังความคิดเห็นสาธารณะต่อ (ร่าง) ประกาศ กสทช. </w:t>
      </w:r>
      <w:r w:rsidRPr="0089501C">
        <w:rPr>
          <w:rFonts w:ascii="TH SarabunPSK" w:hAnsi="TH SarabunPSK" w:cs="TH SarabunPSK"/>
          <w:b/>
          <w:bCs/>
          <w:spacing w:val="-10"/>
          <w:sz w:val="32"/>
          <w:szCs w:val="32"/>
          <w:u w:val="single"/>
          <w:cs/>
        </w:rPr>
        <w:t xml:space="preserve">เรื่อง </w:t>
      </w:r>
      <w:r w:rsidRPr="0089501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บริการโทรศัพท์เคลื่อนที่แบบโครงข่าย</w:t>
      </w:r>
      <w:r w:rsidRPr="0089501C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เสมือน</w:t>
      </w:r>
      <w:r w:rsidRPr="0089501C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89501C">
        <w:rPr>
          <w:rFonts w:ascii="TH SarabunPSK" w:eastAsia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มีดังนี้</w:t>
      </w:r>
    </w:p>
    <w:p w14:paraId="5586A157" w14:textId="77777777" w:rsidR="0089501C" w:rsidRPr="0089501C" w:rsidRDefault="0089501C" w:rsidP="0089501C">
      <w:pPr>
        <w:tabs>
          <w:tab w:val="left" w:pos="270"/>
        </w:tabs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9501C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89501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89501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9501C"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  <w:cs/>
        </w:rPr>
        <w:t>ความเหมาะสมของบทกำหนดอำนาจในการบังคับใช้</w:t>
      </w:r>
      <w:r w:rsidRPr="0089501C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(ร่าง) ประกาศ กสทช. เรื่อง บริการโทรศัพท์เคลื่อนที่</w:t>
      </w:r>
      <w:r w:rsidRPr="0089501C">
        <w:rPr>
          <w:rFonts w:ascii="TH SarabunIT๙" w:hAnsi="TH SarabunIT๙" w:cs="TH SarabunIT๙"/>
          <w:b/>
          <w:bCs/>
          <w:sz w:val="32"/>
          <w:szCs w:val="32"/>
          <w:cs/>
        </w:rPr>
        <w:t>แบบโครงข่ายเสมือน</w:t>
      </w:r>
    </w:p>
    <w:p w14:paraId="28E87BDF" w14:textId="77777777" w:rsidR="0089501C" w:rsidRPr="0089501C" w:rsidRDefault="0089501C" w:rsidP="0089501C">
      <w:pPr>
        <w:tabs>
          <w:tab w:val="left" w:pos="270"/>
        </w:tabs>
        <w:spacing w:after="120" w:line="240" w:lineRule="auto"/>
        <w:ind w:right="-397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br/>
      </w:r>
    </w:p>
    <w:p w14:paraId="79E4D7C0" w14:textId="77777777" w:rsidR="0089501C" w:rsidRPr="0089501C" w:rsidRDefault="0089501C" w:rsidP="0089501C">
      <w:pPr>
        <w:tabs>
          <w:tab w:val="left" w:pos="270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 w:rsidRPr="0089501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2. </w:t>
      </w:r>
      <w:r w:rsidRPr="008950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ความเหมาะสมของนิยาม</w:t>
      </w:r>
      <w:r w:rsidRPr="0089501C">
        <w:rPr>
          <w:rFonts w:ascii="TH SarabunIT๙" w:hAnsi="TH SarabunIT๙" w:cs="TH SarabunIT๙"/>
          <w:b/>
          <w:bCs/>
          <w:sz w:val="32"/>
          <w:szCs w:val="32"/>
          <w:cs/>
        </w:rPr>
        <w:t>ใน (ร่าง) ประกาศ กสทช. เรื่อง บริการโทรศัพท์เคลื่อนที่แบบโครงข่ายเสมือน</w:t>
      </w:r>
      <w:r w:rsidRPr="0089501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</w:t>
      </w:r>
    </w:p>
    <w:p w14:paraId="5B35D45D" w14:textId="77777777" w:rsidR="0089501C" w:rsidRPr="0089501C" w:rsidRDefault="0089501C" w:rsidP="0089501C">
      <w:pPr>
        <w:tabs>
          <w:tab w:val="left" w:pos="270"/>
        </w:tabs>
        <w:spacing w:after="120" w:line="240" w:lineRule="auto"/>
        <w:ind w:right="-397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B20D81D" w14:textId="77777777" w:rsidR="0089501C" w:rsidRPr="0089501C" w:rsidRDefault="0089501C" w:rsidP="0089501C">
      <w:pPr>
        <w:tabs>
          <w:tab w:val="left" w:pos="270"/>
        </w:tabs>
        <w:spacing w:after="120" w:line="240" w:lineRule="auto"/>
        <w:ind w:right="-39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0FB2B0" w14:textId="77777777" w:rsidR="0089501C" w:rsidRPr="0089501C" w:rsidRDefault="0089501C" w:rsidP="0089501C">
      <w:pPr>
        <w:tabs>
          <w:tab w:val="left" w:pos="270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 w:rsidRPr="0089501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3. </w:t>
      </w:r>
      <w:r w:rsidRPr="008950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ความเหมาะสมของหมวด 1 หมวดทั่วไป</w:t>
      </w:r>
      <w:r w:rsidRPr="0089501C">
        <w:rPr>
          <w:rFonts w:ascii="TH SarabunIT๙" w:hAnsi="TH SarabunIT๙" w:cs="TH SarabunIT๙"/>
          <w:b/>
          <w:bCs/>
          <w:sz w:val="32"/>
          <w:szCs w:val="32"/>
          <w:cs/>
        </w:rPr>
        <w:t>ใน (ร่าง) ประกาศ กสทช. เรื่อง บริการโทรศัพท์เคลื่อนที่แบบโครงข่ายเสมือน</w:t>
      </w:r>
    </w:p>
    <w:p w14:paraId="53470831" w14:textId="77777777" w:rsidR="0089501C" w:rsidRPr="0089501C" w:rsidRDefault="0089501C" w:rsidP="0089501C">
      <w:pPr>
        <w:tabs>
          <w:tab w:val="left" w:pos="270"/>
        </w:tabs>
        <w:spacing w:after="120" w:line="240" w:lineRule="auto"/>
        <w:ind w:right="-397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7121C2F" w14:textId="77777777" w:rsidR="0089501C" w:rsidRPr="0089501C" w:rsidRDefault="0089501C" w:rsidP="0089501C">
      <w:pPr>
        <w:tabs>
          <w:tab w:val="left" w:pos="270"/>
        </w:tabs>
        <w:spacing w:after="120" w:line="240" w:lineRule="auto"/>
        <w:ind w:right="-39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D035DA" w14:textId="77777777" w:rsidR="0089501C" w:rsidRPr="0089501C" w:rsidRDefault="0089501C" w:rsidP="0089501C">
      <w:pPr>
        <w:tabs>
          <w:tab w:val="left" w:pos="270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 w:rsidRPr="0089501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4. </w:t>
      </w:r>
      <w:r w:rsidRPr="008950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ความเหมาะสมของหมวด 2 ข้อเสนอการขายส่งบริการโทรศัพท์เคลื่อนที่</w:t>
      </w:r>
      <w:r w:rsidRPr="0089501C">
        <w:rPr>
          <w:rFonts w:ascii="TH SarabunIT๙" w:hAnsi="TH SarabunIT๙" w:cs="TH SarabunIT๙"/>
          <w:b/>
          <w:bCs/>
          <w:sz w:val="32"/>
          <w:szCs w:val="32"/>
          <w:cs/>
        </w:rPr>
        <w:t>ใน (ร่าง) ประกาศ กสทช. เรื่อง บริการโทรศัพท์เคลื่อนที่แบบโครงข่ายเสมือน</w:t>
      </w:r>
      <w:r w:rsidRPr="0089501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</w:t>
      </w:r>
    </w:p>
    <w:p w14:paraId="1AAED2ED" w14:textId="77777777" w:rsidR="0089501C" w:rsidRPr="0089501C" w:rsidRDefault="0089501C" w:rsidP="0089501C">
      <w:pPr>
        <w:tabs>
          <w:tab w:val="left" w:pos="270"/>
        </w:tabs>
        <w:spacing w:after="120" w:line="240" w:lineRule="auto"/>
        <w:ind w:right="-397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FDE82B3" w14:textId="77777777" w:rsidR="0089501C" w:rsidRPr="0089501C" w:rsidRDefault="0089501C" w:rsidP="0089501C">
      <w:pPr>
        <w:tabs>
          <w:tab w:val="left" w:pos="270"/>
        </w:tabs>
        <w:spacing w:after="120" w:line="240" w:lineRule="auto"/>
        <w:ind w:right="-39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48D422" w14:textId="77777777" w:rsidR="0089501C" w:rsidRPr="0089501C" w:rsidRDefault="0089501C" w:rsidP="0089501C">
      <w:pPr>
        <w:tabs>
          <w:tab w:val="left" w:pos="270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 w:rsidRPr="0089501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lastRenderedPageBreak/>
        <w:t xml:space="preserve">5. </w:t>
      </w:r>
      <w:r w:rsidRPr="0089501C">
        <w:rPr>
          <w:rFonts w:ascii="TH SarabunIT๙" w:hAnsi="TH SarabunIT๙" w:cs="TH SarabunIT๙"/>
          <w:b/>
          <w:bCs/>
          <w:spacing w:val="-6"/>
          <w:sz w:val="32"/>
          <w:szCs w:val="32"/>
          <w:u w:val="single"/>
          <w:cs/>
        </w:rPr>
        <w:t>ความเหมาะสมของ</w:t>
      </w:r>
      <w:r w:rsidRPr="008950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หมวด 3 ขั้นตอนและกระบวนการเจรจาสัญญาการขายส่งบริการโทรศัพท์เคลื่อนที่</w:t>
      </w:r>
      <w:r w:rsidRPr="008950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br/>
      </w:r>
      <w:r w:rsidRPr="0089501C">
        <w:rPr>
          <w:rFonts w:ascii="TH SarabunIT๙" w:hAnsi="TH SarabunIT๙" w:cs="TH SarabunIT๙"/>
          <w:b/>
          <w:bCs/>
          <w:sz w:val="32"/>
          <w:szCs w:val="32"/>
          <w:cs/>
        </w:rPr>
        <w:t>ใน (ร่าง) ประกาศ กสทช. เรื่อง บริการโทรศัพท์เคลื่อนที่แบบโครงข่ายเสมือน</w:t>
      </w:r>
      <w:r w:rsidRPr="0089501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</w:t>
      </w:r>
    </w:p>
    <w:p w14:paraId="42FF04A7" w14:textId="77777777" w:rsidR="0089501C" w:rsidRPr="0089501C" w:rsidRDefault="0089501C" w:rsidP="0089501C">
      <w:pPr>
        <w:tabs>
          <w:tab w:val="left" w:pos="270"/>
        </w:tabs>
        <w:spacing w:after="120" w:line="240" w:lineRule="auto"/>
        <w:ind w:right="-397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C624E83" w14:textId="77777777" w:rsidR="0089501C" w:rsidRPr="0089501C" w:rsidRDefault="0089501C" w:rsidP="0089501C">
      <w:pPr>
        <w:tabs>
          <w:tab w:val="left" w:pos="270"/>
        </w:tabs>
        <w:spacing w:after="120" w:line="240" w:lineRule="auto"/>
        <w:ind w:right="-39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6ADB3E" w14:textId="77777777" w:rsidR="0089501C" w:rsidRPr="0089501C" w:rsidRDefault="0089501C" w:rsidP="0089501C">
      <w:pPr>
        <w:tabs>
          <w:tab w:val="left" w:pos="270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 w:rsidRPr="0089501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6. </w:t>
      </w:r>
      <w:r w:rsidRPr="008950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ความเหมาะสมของหมวด 4 มาตรการกำกับดูแล</w:t>
      </w:r>
      <w:r w:rsidRPr="0089501C">
        <w:rPr>
          <w:rFonts w:ascii="TH SarabunIT๙" w:hAnsi="TH SarabunIT๙" w:cs="TH SarabunIT๙"/>
          <w:b/>
          <w:bCs/>
          <w:sz w:val="32"/>
          <w:szCs w:val="32"/>
          <w:cs/>
        </w:rPr>
        <w:t>ใน (ร่าง) ประกาศ กสทช. เรื่อง บริการโทรศัพท์</w:t>
      </w:r>
      <w:r w:rsidRPr="0089501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9501C">
        <w:rPr>
          <w:rFonts w:ascii="TH SarabunIT๙" w:hAnsi="TH SarabunIT๙" w:cs="TH SarabunIT๙"/>
          <w:b/>
          <w:bCs/>
          <w:sz w:val="32"/>
          <w:szCs w:val="32"/>
          <w:cs/>
        </w:rPr>
        <w:t>เคลื่อนที่แบบโครงข่ายเสมือน</w:t>
      </w:r>
    </w:p>
    <w:p w14:paraId="0869C9B2" w14:textId="77777777" w:rsidR="0089501C" w:rsidRPr="0089501C" w:rsidRDefault="0089501C" w:rsidP="0089501C">
      <w:pPr>
        <w:tabs>
          <w:tab w:val="left" w:pos="270"/>
        </w:tabs>
        <w:spacing w:after="120" w:line="240" w:lineRule="auto"/>
        <w:ind w:right="-397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D6B61FE" w14:textId="77777777" w:rsidR="0089501C" w:rsidRPr="0089501C" w:rsidRDefault="0089501C" w:rsidP="0089501C">
      <w:pPr>
        <w:tabs>
          <w:tab w:val="left" w:pos="270"/>
        </w:tabs>
        <w:spacing w:after="120" w:line="240" w:lineRule="auto"/>
        <w:ind w:right="-397"/>
        <w:jc w:val="thaiDistribute"/>
        <w:rPr>
          <w:rFonts w:ascii="TH SarabunIT๙" w:hAnsi="TH SarabunIT๙" w:cs="TH SarabunIT๙"/>
          <w:sz w:val="20"/>
          <w:szCs w:val="20"/>
        </w:rPr>
      </w:pPr>
    </w:p>
    <w:p w14:paraId="7B9B2D2E" w14:textId="77777777" w:rsidR="0089501C" w:rsidRPr="0089501C" w:rsidRDefault="0089501C" w:rsidP="0089501C">
      <w:pPr>
        <w:tabs>
          <w:tab w:val="left" w:pos="270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 w:rsidRPr="0089501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7. </w:t>
      </w:r>
      <w:r w:rsidRPr="008950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ความเหมาะสมของหมวด 5 กระบวนการระงับข้อพิพาท</w:t>
      </w:r>
      <w:r w:rsidRPr="0089501C">
        <w:rPr>
          <w:rFonts w:ascii="TH SarabunIT๙" w:hAnsi="TH SarabunIT๙" w:cs="TH SarabunIT๙"/>
          <w:b/>
          <w:bCs/>
          <w:sz w:val="32"/>
          <w:szCs w:val="32"/>
          <w:cs/>
        </w:rPr>
        <w:t>ใน (ร่าง) ประกาศ กสทช. เรื่อง บริการโทรศัพท์</w:t>
      </w:r>
      <w:r w:rsidRPr="0089501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9501C">
        <w:rPr>
          <w:rFonts w:ascii="TH SarabunIT๙" w:hAnsi="TH SarabunIT๙" w:cs="TH SarabunIT๙"/>
          <w:b/>
          <w:bCs/>
          <w:sz w:val="32"/>
          <w:szCs w:val="32"/>
          <w:cs/>
        </w:rPr>
        <w:t>เคลื่อนที่แบบโครงข่ายเสมือน</w:t>
      </w:r>
    </w:p>
    <w:p w14:paraId="0B212ABC" w14:textId="77777777" w:rsidR="0089501C" w:rsidRPr="0089501C" w:rsidRDefault="0089501C" w:rsidP="0089501C">
      <w:pPr>
        <w:tabs>
          <w:tab w:val="left" w:pos="270"/>
        </w:tabs>
        <w:spacing w:after="120" w:line="240" w:lineRule="auto"/>
        <w:ind w:right="-397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2712CDD" w14:textId="77777777" w:rsidR="0089501C" w:rsidRPr="0089501C" w:rsidRDefault="0089501C" w:rsidP="0089501C">
      <w:pPr>
        <w:tabs>
          <w:tab w:val="left" w:pos="270"/>
        </w:tabs>
        <w:spacing w:after="120" w:line="240" w:lineRule="auto"/>
        <w:ind w:right="-397"/>
        <w:jc w:val="thaiDistribute"/>
        <w:rPr>
          <w:rFonts w:ascii="TH SarabunIT๙" w:hAnsi="TH SarabunIT๙" w:cs="TH SarabunIT๙"/>
          <w:sz w:val="20"/>
          <w:szCs w:val="20"/>
        </w:rPr>
      </w:pPr>
    </w:p>
    <w:p w14:paraId="1AD2E777" w14:textId="77777777" w:rsidR="0089501C" w:rsidRPr="0089501C" w:rsidRDefault="0089501C" w:rsidP="0089501C">
      <w:pPr>
        <w:tabs>
          <w:tab w:val="left" w:pos="270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 w:rsidRPr="0089501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8. </w:t>
      </w:r>
      <w:r w:rsidRPr="008950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ความเหมาะสมของหมวด 6 การส่งเสริมการให้บริการโทรศัพท์เคลื่อนที่แบบโครงข่ายเสมือน</w:t>
      </w:r>
      <w:r w:rsidRPr="0089501C">
        <w:rPr>
          <w:rFonts w:ascii="TH SarabunIT๙" w:hAnsi="TH SarabunIT๙" w:cs="TH SarabunIT๙"/>
          <w:b/>
          <w:bCs/>
          <w:sz w:val="32"/>
          <w:szCs w:val="32"/>
          <w:cs/>
        </w:rPr>
        <w:t>ใน (ร่าง) ประกาศ กสทช. เรื่อง บริการโทรศัพท์เคลื่อนที่แบบโครงข่ายเสมือน</w:t>
      </w:r>
      <w:r w:rsidRPr="0089501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</w:t>
      </w:r>
    </w:p>
    <w:p w14:paraId="28067728" w14:textId="77777777" w:rsidR="0089501C" w:rsidRPr="0089501C" w:rsidRDefault="0089501C" w:rsidP="0089501C">
      <w:pPr>
        <w:tabs>
          <w:tab w:val="left" w:pos="270"/>
        </w:tabs>
        <w:spacing w:after="120" w:line="240" w:lineRule="auto"/>
        <w:ind w:right="-397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B15F27B" w14:textId="77777777" w:rsidR="0089501C" w:rsidRPr="0089501C" w:rsidRDefault="0089501C" w:rsidP="0089501C">
      <w:pPr>
        <w:tabs>
          <w:tab w:val="left" w:pos="270"/>
        </w:tabs>
        <w:spacing w:after="120" w:line="240" w:lineRule="auto"/>
        <w:ind w:right="-397"/>
        <w:jc w:val="thaiDistribute"/>
        <w:rPr>
          <w:rFonts w:ascii="TH SarabunIT๙" w:hAnsi="TH SarabunIT๙" w:cs="TH SarabunIT๙"/>
          <w:sz w:val="20"/>
          <w:szCs w:val="20"/>
        </w:rPr>
      </w:pPr>
    </w:p>
    <w:p w14:paraId="34040DF5" w14:textId="77777777" w:rsidR="0089501C" w:rsidRPr="0089501C" w:rsidRDefault="0089501C" w:rsidP="0089501C">
      <w:pPr>
        <w:tabs>
          <w:tab w:val="left" w:pos="270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 w:rsidRPr="0089501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9. </w:t>
      </w:r>
      <w:r w:rsidRPr="008950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ความเหมาะสมของบทเฉพาะกาล</w:t>
      </w:r>
      <w:r w:rsidRPr="0089501C">
        <w:rPr>
          <w:rFonts w:ascii="TH SarabunIT๙" w:hAnsi="TH SarabunIT๙" w:cs="TH SarabunIT๙"/>
          <w:b/>
          <w:bCs/>
          <w:sz w:val="32"/>
          <w:szCs w:val="32"/>
          <w:cs/>
        </w:rPr>
        <w:t>ใน (ร่าง) ประกาศ กสทช. เรื่อง บริการโทรศัพท์เคลื่อนที่แบบโครงข่ายเสมือน</w:t>
      </w:r>
    </w:p>
    <w:p w14:paraId="602D4B71" w14:textId="574BADF1" w:rsidR="0089501C" w:rsidRPr="0089501C" w:rsidRDefault="0089501C" w:rsidP="0089501C">
      <w:pPr>
        <w:tabs>
          <w:tab w:val="left" w:pos="270"/>
        </w:tabs>
        <w:spacing w:after="120" w:line="240" w:lineRule="auto"/>
        <w:ind w:right="-397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E80CEA5" w14:textId="77777777" w:rsidR="0089501C" w:rsidRPr="0089501C" w:rsidRDefault="0089501C" w:rsidP="0089501C">
      <w:pPr>
        <w:tabs>
          <w:tab w:val="left" w:pos="450"/>
        </w:tabs>
        <w:spacing w:after="120" w:line="240" w:lineRule="auto"/>
        <w:jc w:val="thaiDistribute"/>
        <w:rPr>
          <w:rFonts w:ascii="TH SarabunPSK" w:hAnsi="TH SarabunPSK" w:cs="TH SarabunPSK"/>
          <w:b/>
          <w:bCs/>
          <w:spacing w:val="-6"/>
          <w:sz w:val="20"/>
          <w:szCs w:val="20"/>
        </w:rPr>
      </w:pPr>
    </w:p>
    <w:p w14:paraId="44B40544" w14:textId="77777777" w:rsidR="0089501C" w:rsidRPr="0089501C" w:rsidRDefault="0089501C" w:rsidP="0089501C">
      <w:pPr>
        <w:tabs>
          <w:tab w:val="left" w:pos="450"/>
        </w:tabs>
        <w:spacing w:after="120" w:line="240" w:lineRule="auto"/>
        <w:jc w:val="thaiDistribute"/>
        <w:rPr>
          <w:rFonts w:ascii="TH SarabunIT๙" w:hAnsi="TH SarabunIT๙" w:cs="TH SarabunIT๙"/>
          <w:color w:val="EE0000"/>
          <w:sz w:val="32"/>
          <w:szCs w:val="32"/>
          <w:highlight w:val="yellow"/>
        </w:rPr>
      </w:pPr>
      <w:r w:rsidRPr="0089501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10. </w:t>
      </w:r>
      <w:r w:rsidRPr="0089501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ประเด็นอื่นๆ</w:t>
      </w:r>
      <w:r w:rsidRPr="0089501C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</w:p>
    <w:p w14:paraId="493AEC07" w14:textId="77777777" w:rsidR="0089501C" w:rsidRPr="0089501C" w:rsidRDefault="0089501C" w:rsidP="0089501C">
      <w:pPr>
        <w:tabs>
          <w:tab w:val="left" w:pos="450"/>
          <w:tab w:val="left" w:pos="990"/>
        </w:tabs>
        <w:spacing w:before="120" w:after="120" w:line="240" w:lineRule="auto"/>
        <w:jc w:val="thaiDistribute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89501C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ab/>
      </w:r>
      <w:r w:rsidRPr="0089501C">
        <w:rPr>
          <w:rFonts w:ascii="TH SarabunPSK" w:eastAsiaTheme="minorHAnsi" w:hAnsi="TH SarabunPSK" w:cs="TH SarabunPSK" w:hint="cs"/>
          <w:sz w:val="32"/>
          <w:szCs w:val="32"/>
          <w:cs/>
        </w:rPr>
        <w:t>๑</w:t>
      </w:r>
      <w:r w:rsidRPr="0089501C">
        <w:rPr>
          <w:rFonts w:ascii="TH SarabunPSK" w:eastAsiaTheme="minorHAnsi" w:hAnsi="TH SarabunPSK" w:cs="TH SarabunPSK"/>
          <w:sz w:val="32"/>
          <w:szCs w:val="32"/>
        </w:rPr>
        <w:t>)</w:t>
      </w:r>
      <w:r w:rsidRPr="0089501C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ab/>
      </w:r>
      <w:r w:rsidRPr="0089501C">
        <w:rPr>
          <w:rFonts w:ascii="TH SarabunPSK" w:eastAsiaTheme="minorHAnsi" w:hAnsi="TH SarabunPSK" w:cs="TH SarabunPSK"/>
          <w:sz w:val="32"/>
          <w:szCs w:val="32"/>
          <w:cs/>
        </w:rPr>
        <w:t xml:space="preserve">ควรเพิ่มเนื้อหาที่ระบุว่าการให้บริการ </w:t>
      </w:r>
      <w:r w:rsidRPr="0089501C">
        <w:rPr>
          <w:rFonts w:ascii="TH SarabunPSK" w:eastAsiaTheme="minorHAnsi" w:hAnsi="TH SarabunPSK" w:cs="TH SarabunPSK"/>
          <w:sz w:val="32"/>
          <w:szCs w:val="32"/>
        </w:rPr>
        <w:t xml:space="preserve">MVNO </w:t>
      </w:r>
      <w:r w:rsidRPr="0089501C">
        <w:rPr>
          <w:rFonts w:ascii="TH SarabunPSK" w:eastAsiaTheme="minorHAnsi" w:hAnsi="TH SarabunPSK" w:cs="TH SarabunPSK"/>
          <w:sz w:val="32"/>
          <w:szCs w:val="32"/>
          <w:cs/>
        </w:rPr>
        <w:t xml:space="preserve">ระดับ </w:t>
      </w:r>
      <w:r w:rsidRPr="0089501C">
        <w:rPr>
          <w:rFonts w:ascii="TH SarabunPSK" w:eastAsiaTheme="minorHAnsi" w:hAnsi="TH SarabunPSK" w:cs="TH SarabunPSK"/>
          <w:sz w:val="32"/>
          <w:szCs w:val="32"/>
        </w:rPr>
        <w:t xml:space="preserve">Thin Medium </w:t>
      </w:r>
      <w:r w:rsidRPr="0089501C">
        <w:rPr>
          <w:rFonts w:ascii="TH SarabunPSK" w:eastAsiaTheme="minorHAnsi" w:hAnsi="TH SarabunPSK" w:cs="TH SarabunPSK"/>
          <w:sz w:val="32"/>
          <w:szCs w:val="32"/>
          <w:cs/>
        </w:rPr>
        <w:t xml:space="preserve">และ </w:t>
      </w:r>
      <w:r w:rsidRPr="0089501C">
        <w:rPr>
          <w:rFonts w:ascii="TH SarabunPSK" w:eastAsiaTheme="minorHAnsi" w:hAnsi="TH SarabunPSK" w:cs="TH SarabunPSK"/>
          <w:sz w:val="32"/>
          <w:szCs w:val="32"/>
        </w:rPr>
        <w:t xml:space="preserve">Full MVNO </w:t>
      </w:r>
      <w:r w:rsidRPr="0089501C">
        <w:rPr>
          <w:rFonts w:ascii="TH SarabunPSK" w:eastAsiaTheme="minorHAnsi" w:hAnsi="TH SarabunPSK" w:cs="TH SarabunPSK"/>
          <w:sz w:val="32"/>
          <w:szCs w:val="32"/>
          <w:cs/>
        </w:rPr>
        <w:t xml:space="preserve">ต้องขอรับใบอนุญาตประกอบกิจการโทรคมนาคมแบบใด (แบบที่หนึ่ง แบบที่สอง หรือแบบที่สาม) และควรใส่ตารางคุณสมบัติของการให้บริการ </w:t>
      </w:r>
      <w:r w:rsidRPr="0089501C">
        <w:rPr>
          <w:rFonts w:ascii="TH SarabunPSK" w:eastAsiaTheme="minorHAnsi" w:hAnsi="TH SarabunPSK" w:cs="TH SarabunPSK"/>
          <w:sz w:val="32"/>
          <w:szCs w:val="32"/>
        </w:rPr>
        <w:t xml:space="preserve">MVNO </w:t>
      </w:r>
      <w:r w:rsidRPr="0089501C">
        <w:rPr>
          <w:rFonts w:ascii="TH SarabunPSK" w:eastAsiaTheme="minorHAnsi" w:hAnsi="TH SarabunPSK" w:cs="TH SarabunPSK"/>
          <w:sz w:val="32"/>
          <w:szCs w:val="32"/>
          <w:cs/>
        </w:rPr>
        <w:t xml:space="preserve">ระดับ </w:t>
      </w:r>
      <w:r w:rsidRPr="0089501C">
        <w:rPr>
          <w:rFonts w:ascii="TH SarabunPSK" w:eastAsiaTheme="minorHAnsi" w:hAnsi="TH SarabunPSK" w:cs="TH SarabunPSK"/>
          <w:sz w:val="32"/>
          <w:szCs w:val="32"/>
        </w:rPr>
        <w:t xml:space="preserve">Thin Medium </w:t>
      </w:r>
      <w:r w:rsidRPr="0089501C">
        <w:rPr>
          <w:rFonts w:ascii="TH SarabunPSK" w:eastAsiaTheme="minorHAnsi" w:hAnsi="TH SarabunPSK" w:cs="TH SarabunPSK"/>
          <w:sz w:val="32"/>
          <w:szCs w:val="32"/>
          <w:cs/>
        </w:rPr>
        <w:t xml:space="preserve">และ </w:t>
      </w:r>
      <w:r w:rsidRPr="0089501C">
        <w:rPr>
          <w:rFonts w:ascii="TH SarabunPSK" w:eastAsiaTheme="minorHAnsi" w:hAnsi="TH SarabunPSK" w:cs="TH SarabunPSK"/>
          <w:sz w:val="32"/>
          <w:szCs w:val="32"/>
        </w:rPr>
        <w:t xml:space="preserve">Full MVNO </w:t>
      </w:r>
      <w:r w:rsidRPr="0089501C">
        <w:rPr>
          <w:rFonts w:ascii="TH SarabunPSK" w:eastAsiaTheme="minorHAnsi" w:hAnsi="TH SarabunPSK" w:cs="TH SarabunPSK"/>
          <w:sz w:val="32"/>
          <w:szCs w:val="32"/>
          <w:cs/>
        </w:rPr>
        <w:t>ที่สำนักงาน กสทช. ใช้ประกอบการวิเคราะห์ ไว้ท้ายของร่างประกาศฯ นี้ด้วย</w:t>
      </w:r>
      <w:r w:rsidRPr="0089501C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</w:t>
      </w:r>
      <w:r w:rsidRPr="0089501C">
        <w:rPr>
          <w:rFonts w:ascii="TH SarabunPSK" w:eastAsiaTheme="minorHAnsi" w:hAnsi="TH SarabunPSK" w:cs="TH SarabunPSK" w:hint="cs"/>
          <w:sz w:val="32"/>
          <w:szCs w:val="32"/>
          <w:cs/>
        </w:rPr>
        <w:t>หรือไม่</w:t>
      </w:r>
    </w:p>
    <w:p w14:paraId="747D98B7" w14:textId="77777777" w:rsidR="0089501C" w:rsidRPr="0089501C" w:rsidRDefault="0089501C" w:rsidP="0089501C">
      <w:pPr>
        <w:tabs>
          <w:tab w:val="left" w:pos="270"/>
        </w:tabs>
        <w:spacing w:after="120" w:line="240" w:lineRule="auto"/>
        <w:ind w:right="-397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1588BF6" w14:textId="77777777" w:rsidR="0089501C" w:rsidRPr="0089501C" w:rsidRDefault="0089501C" w:rsidP="0089501C">
      <w:pPr>
        <w:tabs>
          <w:tab w:val="left" w:pos="450"/>
          <w:tab w:val="left" w:pos="990"/>
        </w:tabs>
        <w:spacing w:before="120" w:after="120" w:line="240" w:lineRule="auto"/>
        <w:jc w:val="thaiDistribute"/>
        <w:rPr>
          <w:rFonts w:ascii="TH SarabunPSK" w:eastAsiaTheme="minorHAnsi" w:hAnsi="TH SarabunPSK" w:cs="TH SarabunPSK"/>
          <w:b/>
          <w:bCs/>
          <w:sz w:val="32"/>
          <w:szCs w:val="32"/>
          <w:cs/>
        </w:rPr>
      </w:pPr>
    </w:p>
    <w:p w14:paraId="0CFE0A01" w14:textId="77777777" w:rsidR="0089501C" w:rsidRPr="0089501C" w:rsidRDefault="0089501C" w:rsidP="0089501C">
      <w:pPr>
        <w:tabs>
          <w:tab w:val="left" w:pos="450"/>
          <w:tab w:val="left" w:pos="990"/>
        </w:tabs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9501C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lastRenderedPageBreak/>
        <w:tab/>
      </w:r>
      <w:r w:rsidRPr="0089501C">
        <w:rPr>
          <w:rFonts w:ascii="TH SarabunPSK" w:eastAsiaTheme="minorHAnsi" w:hAnsi="TH SarabunPSK" w:cs="TH SarabunPSK" w:hint="cs"/>
          <w:sz w:val="32"/>
          <w:szCs w:val="32"/>
          <w:cs/>
        </w:rPr>
        <w:t>๒</w:t>
      </w:r>
      <w:r w:rsidRPr="0089501C">
        <w:rPr>
          <w:rFonts w:ascii="TH SarabunPSK" w:eastAsiaTheme="minorHAnsi" w:hAnsi="TH SarabunPSK" w:cs="TH SarabunPSK"/>
          <w:sz w:val="32"/>
          <w:szCs w:val="32"/>
        </w:rPr>
        <w:t>)</w:t>
      </w:r>
      <w:r w:rsidRPr="0089501C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ab/>
      </w:r>
      <w:r w:rsidRPr="0089501C">
        <w:rPr>
          <w:rFonts w:ascii="TH SarabunPSK" w:hAnsi="TH SarabunPSK" w:cs="TH SarabunPSK"/>
          <w:sz w:val="32"/>
          <w:szCs w:val="32"/>
          <w:cs/>
        </w:rPr>
        <w:t xml:space="preserve">ข้อ ๑๖ ควรเพิ่มข้อความที่เป็นทางเลือกว่า หากมีราคาแพ็คเกจที่ถูกกว่าเกณฑ์ดังกล่าว ให้ใช้ราคาแพ็คเกจที่ถูกที่สุดแทน เพื่อส่งเสริมให้ผู้ให้บริการ </w:t>
      </w:r>
      <w:r w:rsidRPr="0089501C">
        <w:rPr>
          <w:rFonts w:ascii="TH SarabunPSK" w:hAnsi="TH SarabunPSK" w:cs="TH SarabunPSK"/>
          <w:sz w:val="32"/>
          <w:szCs w:val="32"/>
        </w:rPr>
        <w:t xml:space="preserve">MVNO </w:t>
      </w:r>
      <w:r w:rsidRPr="0089501C">
        <w:rPr>
          <w:rFonts w:ascii="TH SarabunPSK" w:hAnsi="TH SarabunPSK" w:cs="TH SarabunPSK"/>
          <w:sz w:val="32"/>
          <w:szCs w:val="32"/>
          <w:cs/>
        </w:rPr>
        <w:t>แข่งขันด้านราคาในตลาดได้</w:t>
      </w:r>
      <w:r w:rsidRPr="0089501C">
        <w:rPr>
          <w:rFonts w:ascii="TH SarabunPSK" w:hAnsi="TH SarabunPSK" w:cs="TH SarabunPSK"/>
          <w:sz w:val="32"/>
          <w:szCs w:val="32"/>
        </w:rPr>
        <w:t xml:space="preserve"> </w:t>
      </w:r>
      <w:r w:rsidRPr="0089501C">
        <w:rPr>
          <w:rFonts w:ascii="TH SarabunPSK" w:hAnsi="TH SarabunPSK" w:cs="TH SarabunPSK" w:hint="cs"/>
          <w:sz w:val="32"/>
          <w:szCs w:val="32"/>
          <w:cs/>
        </w:rPr>
        <w:t>จึง</w:t>
      </w:r>
      <w:r w:rsidRPr="0089501C">
        <w:rPr>
          <w:rFonts w:ascii="TH SarabunPSK" w:hAnsi="TH SarabunPSK" w:cs="TH SarabunPSK"/>
          <w:sz w:val="32"/>
          <w:szCs w:val="32"/>
          <w:cs/>
        </w:rPr>
        <w:t>ควรแก้ไขข้อ ๑๖ เป็นดังนี้</w:t>
      </w:r>
      <w:r w:rsidRPr="0089501C">
        <w:rPr>
          <w:rFonts w:ascii="TH SarabunPSK" w:hAnsi="TH SarabunPSK" w:cs="TH SarabunPSK"/>
          <w:sz w:val="32"/>
          <w:szCs w:val="32"/>
        </w:rPr>
        <w:t xml:space="preserve"> </w:t>
      </w:r>
      <w:r w:rsidRPr="0089501C">
        <w:rPr>
          <w:rFonts w:ascii="TH SarabunPSK" w:hAnsi="TH SarabunPSK" w:cs="TH SarabunPSK" w:hint="cs"/>
          <w:sz w:val="32"/>
          <w:szCs w:val="32"/>
          <w:cs/>
        </w:rPr>
        <w:t>หรือไม่</w:t>
      </w:r>
    </w:p>
    <w:p w14:paraId="08D26D3B" w14:textId="77777777" w:rsidR="0089501C" w:rsidRPr="0089501C" w:rsidRDefault="0089501C" w:rsidP="0089501C">
      <w:pPr>
        <w:tabs>
          <w:tab w:val="left" w:pos="284"/>
          <w:tab w:val="left" w:pos="709"/>
          <w:tab w:val="left" w:pos="99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9501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89501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89501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89501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“</w:t>
      </w:r>
      <w:r w:rsidRPr="0089501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ข้อ </w:t>
      </w:r>
      <w:r w:rsidRPr="0089501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๑๖</w:t>
      </w:r>
      <w:r w:rsidRPr="0089501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ผู้รับใบอนุญาต </w:t>
      </w:r>
      <w:r w:rsidRPr="0089501C">
        <w:rPr>
          <w:rFonts w:ascii="TH SarabunPSK" w:hAnsi="TH SarabunPSK" w:cs="TH SarabunPSK"/>
          <w:color w:val="000000" w:themeColor="text1"/>
          <w:sz w:val="32"/>
          <w:szCs w:val="32"/>
        </w:rPr>
        <w:t>(MNO)</w:t>
      </w:r>
      <w:r w:rsidRPr="0089501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้องกำหนดอัตราค่าตอบแทนการขายส่งบริการโทรศัพท์เคลื่อนที่ให้แก่ผู้ซื้อบริการขายส่งบริการโทรศัพท์เคลื่อนที่ไม่เกินอัตราค่าบริการที่เสนอขายเฉลี่ยต่อหน่วยของแต่ละบริการตามสิทธิการใช้งานของทุกรายการส่งเสริมการขาย หักด้วยต้นทุน ดังต่อไปนี้</w:t>
      </w:r>
    </w:p>
    <w:p w14:paraId="0BB53200" w14:textId="77777777" w:rsidR="0089501C" w:rsidRPr="0089501C" w:rsidRDefault="0089501C" w:rsidP="0089501C">
      <w:pPr>
        <w:tabs>
          <w:tab w:val="left" w:pos="284"/>
          <w:tab w:val="left" w:pos="709"/>
          <w:tab w:val="left" w:pos="1170"/>
          <w:tab w:val="left" w:pos="1710"/>
          <w:tab w:val="left" w:pos="2268"/>
          <w:tab w:val="left" w:pos="269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9501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9501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9501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(</w:t>
      </w:r>
      <w:r w:rsidRPr="008950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</w:t>
      </w:r>
      <w:r w:rsidRPr="0089501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  <w:r w:rsidRPr="0089501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ต้นทุนที่เกิดจากการให้บริการขายปลีกของผู้รับใบอนุญาต </w:t>
      </w:r>
      <w:r w:rsidRPr="0089501C">
        <w:rPr>
          <w:rFonts w:ascii="TH SarabunPSK" w:hAnsi="TH SarabunPSK" w:cs="TH SarabunPSK"/>
          <w:color w:val="000000" w:themeColor="text1"/>
          <w:sz w:val="32"/>
          <w:szCs w:val="32"/>
        </w:rPr>
        <w:t xml:space="preserve">(MNO) </w:t>
      </w:r>
      <w:r w:rsidRPr="0089501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ต้นทุนที่หลีกเลี่ยงได้อื่นของผู้ซื้อบริการขายส่งบริการโทรศัพท์เคลื่อนที่ซึ่งผู้ซื้อบริการขายส่งบริการโทรศัพท์เคลื่อนที่จ่ายให้กับผู้ให้บริการรายอื่นที่ไม่ใช่ผู้รับใบอนุญาต </w:t>
      </w:r>
      <w:r w:rsidRPr="0089501C">
        <w:rPr>
          <w:rFonts w:ascii="TH SarabunPSK" w:hAnsi="TH SarabunPSK" w:cs="TH SarabunPSK"/>
          <w:color w:val="000000" w:themeColor="text1"/>
          <w:sz w:val="32"/>
          <w:szCs w:val="32"/>
        </w:rPr>
        <w:t>(MNO)</w:t>
      </w:r>
      <w:r w:rsidRPr="0089501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ผู้จัดทำข้อเสนอ ซึ่งรวมกันต้องมีอัตราไม่น้อยกว่าร้อยละสามสิบห้าของอัตราค่าบริการที่เสนอขายเฉลี่ยต่อหน่วยของแต่ละบริการตามสิทธิการใช้งานที่กำกับดูแลตามประกาศว่าด้วยการกำหนดและกำกับดูแลโครงสร้างอัตราค่าบริการโทรศัพท์เคลื่อนที่ภายในประเทศ ทั้งนี้ กสทช. จะพิจารณาทบทวนอัตราร้อยละที่สะท้อนถึงต้นทุนที่เกิดจากการให้บริการขายปลีกของผู้รับใบอนุญาต </w:t>
      </w:r>
      <w:r w:rsidRPr="0089501C">
        <w:rPr>
          <w:rFonts w:ascii="TH SarabunPSK" w:hAnsi="TH SarabunPSK" w:cs="TH SarabunPSK"/>
          <w:color w:val="000000" w:themeColor="text1"/>
          <w:sz w:val="32"/>
          <w:szCs w:val="32"/>
        </w:rPr>
        <w:t>(MNO)</w:t>
      </w:r>
      <w:r w:rsidRPr="0089501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ามระยะเวลาการทบทวนอัตราค่าบริการที่กำหนดไว้ในประกาศว่าด้วยการกำหนดและกำกับดูแลโครงสร้างอัตราค่าบริการโทรศัพท์เคลื่อนที่ภายในประเทศ หรือตามระยะเวลาที่ กสทช. กำหนด โดยคำนึงถึงความเปลี่ยนแปลงของเทคโนโลยี ความต้องการของตลาดและสภาพการแข่งขัน</w:t>
      </w:r>
    </w:p>
    <w:p w14:paraId="414BDB01" w14:textId="77777777" w:rsidR="0089501C" w:rsidRPr="0089501C" w:rsidRDefault="0089501C" w:rsidP="0089501C">
      <w:pPr>
        <w:tabs>
          <w:tab w:val="left" w:pos="284"/>
          <w:tab w:val="left" w:pos="709"/>
          <w:tab w:val="left" w:pos="1170"/>
          <w:tab w:val="left" w:pos="1710"/>
          <w:tab w:val="left" w:pos="2268"/>
          <w:tab w:val="left" w:pos="2410"/>
          <w:tab w:val="left" w:pos="269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9501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9501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9501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(</w:t>
      </w:r>
      <w:r w:rsidRPr="008950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</w:t>
      </w:r>
      <w:r w:rsidRPr="0089501C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89501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ต้นทุนค่าเชื่อมต่อโครงข่ายโทรคมนาคมของผู้ซื้อบริการขายส่งบริการโทรศัพท์</w:t>
      </w:r>
      <w:r w:rsidRPr="008950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89501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เคลื่อนที่จ่ายให้กับผู้ให้บริการเชื่อมต่อโครงข่ายโทรคมนาคม (ถ้ามี)</w:t>
      </w:r>
      <w:bookmarkStart w:id="0" w:name="_Hlk212561433"/>
    </w:p>
    <w:p w14:paraId="161D8743" w14:textId="77777777" w:rsidR="0089501C" w:rsidRPr="0089501C" w:rsidRDefault="0089501C" w:rsidP="0089501C">
      <w:pPr>
        <w:tabs>
          <w:tab w:val="left" w:pos="284"/>
          <w:tab w:val="left" w:pos="709"/>
          <w:tab w:val="left" w:pos="1170"/>
          <w:tab w:val="left" w:pos="1710"/>
          <w:tab w:val="left" w:pos="2268"/>
          <w:tab w:val="left" w:pos="2552"/>
          <w:tab w:val="left" w:pos="269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9501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9501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9501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9501C">
        <w:rPr>
          <w:rFonts w:ascii="TH SarabunPSK" w:eastAsia="Times New Roman" w:hAnsi="TH SarabunPSK" w:cs="TH SarabunPSK"/>
          <w:strike/>
          <w:color w:val="EE0000"/>
          <w:sz w:val="32"/>
          <w:szCs w:val="32"/>
          <w:cs/>
        </w:rPr>
        <w:t xml:space="preserve">ผู้รับใบอนุญาต </w:t>
      </w:r>
      <w:r w:rsidRPr="0089501C">
        <w:rPr>
          <w:rFonts w:ascii="TH SarabunPSK" w:hAnsi="TH SarabunPSK" w:cs="TH SarabunPSK"/>
          <w:strike/>
          <w:color w:val="EE0000"/>
          <w:sz w:val="32"/>
          <w:szCs w:val="32"/>
        </w:rPr>
        <w:t>(MNO)</w:t>
      </w:r>
      <w:r w:rsidRPr="0089501C">
        <w:rPr>
          <w:rFonts w:ascii="TH SarabunPSK" w:eastAsia="Times New Roman" w:hAnsi="TH SarabunPSK" w:cs="TH SarabunPSK"/>
          <w:strike/>
          <w:color w:val="EE0000"/>
          <w:sz w:val="32"/>
          <w:szCs w:val="32"/>
          <w:cs/>
        </w:rPr>
        <w:t xml:space="preserve"> และผู้ซื้อบริการขายส่งบริการโทรศัพท์เคลื่อนที่จะตกลงกำหนดอัตราค่าตอบแทนการขายส่งบริการโทรศัพท์เคลื่อนที่เป็นอย่างอื่นก็ได้ แต่ทั้งนี้ อัตราค่าตอบแทนดังกล่าวต้องเป็นอัตราที่เป็นธรรม และไม่เลือกปฏิบัติ รวมทั้งสมเหตุสมผลเมื่อเทียบกับราคาค้าปลีกของผู้รับใบอนุญาต </w:t>
      </w:r>
      <w:r w:rsidRPr="0089501C">
        <w:rPr>
          <w:rFonts w:ascii="TH SarabunPSK" w:hAnsi="TH SarabunPSK" w:cs="TH SarabunPSK"/>
          <w:strike/>
          <w:color w:val="EE0000"/>
          <w:sz w:val="32"/>
          <w:szCs w:val="32"/>
        </w:rPr>
        <w:t>(MNO)</w:t>
      </w:r>
      <w:r w:rsidRPr="0089501C">
        <w:rPr>
          <w:rFonts w:ascii="TH SarabunPSK" w:hAnsi="TH SarabunPSK" w:cs="TH SarabunPSK"/>
          <w:strike/>
          <w:color w:val="EE0000"/>
          <w:sz w:val="32"/>
          <w:szCs w:val="32"/>
          <w:cs/>
        </w:rPr>
        <w:t xml:space="preserve"> </w:t>
      </w:r>
      <w:r w:rsidRPr="0089501C">
        <w:rPr>
          <w:rFonts w:ascii="TH SarabunPSK" w:eastAsia="Times New Roman" w:hAnsi="TH SarabunPSK" w:cs="TH SarabunPSK"/>
          <w:strike/>
          <w:color w:val="EE0000"/>
          <w:sz w:val="32"/>
          <w:szCs w:val="32"/>
          <w:cs/>
        </w:rPr>
        <w:t>ที่เรียกเก็บจากผู้ใช้บริการของตนเอง</w:t>
      </w:r>
      <w:r w:rsidRPr="0089501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89501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 w:rsidRPr="0089501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ตัดข้อความนี้ในร่างประกาศฯ</w:t>
      </w:r>
      <w:r w:rsidRPr="0089501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05DADD46" w14:textId="77777777" w:rsidR="0089501C" w:rsidRPr="0089501C" w:rsidRDefault="0089501C" w:rsidP="0089501C">
      <w:pPr>
        <w:tabs>
          <w:tab w:val="left" w:pos="454"/>
          <w:tab w:val="left" w:pos="1170"/>
          <w:tab w:val="left" w:pos="1710"/>
        </w:tabs>
        <w:jc w:val="thaiDistribute"/>
        <w:rPr>
          <w:rFonts w:ascii="TH SarabunPSK" w:eastAsia="Times New Roman" w:hAnsi="TH SarabunPSK" w:cs="TH SarabunPSK"/>
          <w:color w:val="0070C0"/>
          <w:sz w:val="32"/>
          <w:szCs w:val="32"/>
          <w:u w:val="single"/>
        </w:rPr>
      </w:pPr>
      <w:r w:rsidRPr="0089501C">
        <w:rPr>
          <w:rFonts w:ascii="TH SarabunPSK" w:hAnsi="TH SarabunPSK" w:cs="TH SarabunPSK"/>
          <w:color w:val="00B050"/>
          <w:sz w:val="32"/>
          <w:szCs w:val="32"/>
          <w:cs/>
        </w:rPr>
        <w:t xml:space="preserve">           </w:t>
      </w:r>
      <w:r w:rsidRPr="0089501C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89501C">
        <w:rPr>
          <w:rFonts w:ascii="TH SarabunPSK" w:hAnsi="TH SarabunPSK" w:cs="TH SarabunPSK"/>
          <w:color w:val="0070C0"/>
          <w:sz w:val="32"/>
          <w:szCs w:val="32"/>
          <w:u w:val="single"/>
          <w:cs/>
        </w:rPr>
        <w:t>ทั้งนี้ หาก</w:t>
      </w:r>
      <w:r w:rsidRPr="0089501C">
        <w:rPr>
          <w:rFonts w:ascii="TH SarabunPSK" w:eastAsia="Times New Roman" w:hAnsi="TH SarabunPSK" w:cs="TH SarabunPSK"/>
          <w:color w:val="0070C0"/>
          <w:sz w:val="32"/>
          <w:szCs w:val="32"/>
          <w:u w:val="single"/>
          <w:cs/>
        </w:rPr>
        <w:t xml:space="preserve">ผู้รับใบอนุญาต </w:t>
      </w:r>
      <w:r w:rsidRPr="0089501C">
        <w:rPr>
          <w:rFonts w:ascii="TH SarabunPSK" w:hAnsi="TH SarabunPSK" w:cs="TH SarabunPSK"/>
          <w:color w:val="0070C0"/>
          <w:sz w:val="32"/>
          <w:szCs w:val="32"/>
          <w:u w:val="single"/>
        </w:rPr>
        <w:t>(MNO)</w:t>
      </w:r>
      <w:r w:rsidRPr="0089501C">
        <w:rPr>
          <w:rFonts w:ascii="TH SarabunPSK" w:hAnsi="TH SarabunPSK" w:cs="TH SarabunPSK"/>
          <w:color w:val="0070C0"/>
          <w:sz w:val="32"/>
          <w:szCs w:val="32"/>
          <w:u w:val="single"/>
          <w:cs/>
        </w:rPr>
        <w:t xml:space="preserve"> เสนอ</w:t>
      </w:r>
      <w:r w:rsidRPr="0089501C">
        <w:rPr>
          <w:rFonts w:ascii="TH SarabunPSK" w:eastAsia="Times New Roman" w:hAnsi="TH SarabunPSK" w:cs="TH SarabunPSK"/>
          <w:color w:val="0070C0"/>
          <w:sz w:val="32"/>
          <w:szCs w:val="32"/>
          <w:u w:val="single"/>
          <w:cs/>
        </w:rPr>
        <w:t>ราคาค้าปลีกที่เรียกเก็บจากผู้ใช้บริการของตนเองต่ำกว่า</w:t>
      </w:r>
      <w:r w:rsidRPr="0089501C">
        <w:rPr>
          <w:rFonts w:ascii="TH SarabunPSK" w:hAnsi="TH SarabunPSK" w:cs="TH SarabunPSK"/>
          <w:color w:val="0070C0"/>
          <w:sz w:val="32"/>
          <w:szCs w:val="32"/>
          <w:u w:val="single"/>
          <w:cs/>
        </w:rPr>
        <w:t xml:space="preserve">อัตราค่าตอบแทนการขายส่งบริการโทรศัพท์เคลื่อนที่ตามวรรคหนึ่งแล้ว </w:t>
      </w:r>
      <w:r w:rsidRPr="0089501C">
        <w:rPr>
          <w:rFonts w:ascii="TH SarabunPSK" w:eastAsia="Times New Roman" w:hAnsi="TH SarabunPSK" w:cs="TH SarabunPSK"/>
          <w:color w:val="0070C0"/>
          <w:sz w:val="32"/>
          <w:szCs w:val="32"/>
          <w:u w:val="single"/>
          <w:cs/>
        </w:rPr>
        <w:t>ให้ใช้ราคาค้าปลีกที่ต่ำที่สุดนั้นกำหนดเป็น</w:t>
      </w:r>
      <w:r w:rsidRPr="0089501C">
        <w:rPr>
          <w:rFonts w:ascii="TH SarabunPSK" w:hAnsi="TH SarabunPSK" w:cs="TH SarabunPSK"/>
          <w:color w:val="0070C0"/>
          <w:sz w:val="32"/>
          <w:szCs w:val="32"/>
          <w:u w:val="single"/>
          <w:cs/>
        </w:rPr>
        <w:t>อัตราค่าตอบแทนการขายส่งบริการโทรศัพท์เคลื่อนที่แทน</w:t>
      </w:r>
      <w:r w:rsidRPr="0089501C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(</w:t>
      </w:r>
      <w:r w:rsidRPr="0089501C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เพิ่ม</w:t>
      </w:r>
      <w:r w:rsidRPr="0089501C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ข้อความนี้ในร่างประกาศ</w:t>
      </w:r>
      <w:r w:rsidRPr="0089501C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ฯ</w:t>
      </w:r>
      <w:r w:rsidRPr="0089501C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89501C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”</w:t>
      </w:r>
    </w:p>
    <w:p w14:paraId="3867884B" w14:textId="77777777" w:rsidR="0089501C" w:rsidRPr="0089501C" w:rsidRDefault="0089501C" w:rsidP="0089501C">
      <w:pPr>
        <w:tabs>
          <w:tab w:val="left" w:pos="270"/>
        </w:tabs>
        <w:spacing w:after="120" w:line="240" w:lineRule="auto"/>
        <w:ind w:right="-397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bookmarkEnd w:id="0"/>
    <w:p w14:paraId="76E4721F" w14:textId="77777777" w:rsidR="0089501C" w:rsidRPr="0089501C" w:rsidRDefault="0089501C" w:rsidP="0089501C">
      <w:pPr>
        <w:tabs>
          <w:tab w:val="left" w:pos="450"/>
          <w:tab w:val="left" w:pos="990"/>
        </w:tabs>
        <w:spacing w:after="120" w:line="240" w:lineRule="auto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89501C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89501C">
        <w:rPr>
          <w:rFonts w:ascii="TH SarabunPSK" w:eastAsiaTheme="minorHAnsi" w:hAnsi="TH SarabunPSK" w:cs="TH SarabunPSK" w:hint="cs"/>
          <w:sz w:val="32"/>
          <w:szCs w:val="32"/>
          <w:cs/>
        </w:rPr>
        <w:t>๓</w:t>
      </w:r>
      <w:r w:rsidRPr="0089501C">
        <w:rPr>
          <w:rFonts w:ascii="TH SarabunPSK" w:eastAsiaTheme="minorHAnsi" w:hAnsi="TH SarabunPSK" w:cs="TH SarabunPSK"/>
          <w:sz w:val="32"/>
          <w:szCs w:val="32"/>
        </w:rPr>
        <w:t>)</w:t>
      </w:r>
      <w:r w:rsidRPr="0089501C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89501C">
        <w:rPr>
          <w:rFonts w:ascii="TH SarabunPSK" w:hAnsi="TH SarabunPSK" w:cs="TH SarabunPSK"/>
          <w:sz w:val="32"/>
          <w:szCs w:val="32"/>
          <w:cs/>
        </w:rPr>
        <w:t>ข้อ ๑๖</w:t>
      </w:r>
      <w:r w:rsidRPr="0089501C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 w:rsidRPr="0089501C">
        <w:rPr>
          <w:rFonts w:ascii="TH SarabunPSK" w:eastAsiaTheme="minorHAnsi" w:hAnsi="TH SarabunPSK" w:cs="TH SarabunPSK"/>
          <w:sz w:val="32"/>
          <w:szCs w:val="32"/>
          <w:cs/>
        </w:rPr>
        <w:t>ควรพิจารณาความเป็นไปได้ในการนำวิธีการกำหนดค่าตอบแทนอื่น ๆ นอกจาก</w:t>
      </w:r>
      <w:r w:rsidRPr="0089501C">
        <w:rPr>
          <w:rFonts w:ascii="TH SarabunPSK" w:eastAsiaTheme="minorHAnsi" w:hAnsi="TH SarabunPSK" w:cs="TH SarabunPSK" w:hint="cs"/>
          <w:sz w:val="32"/>
          <w:szCs w:val="32"/>
          <w:cs/>
        </w:rPr>
        <w:t>วิธี</w:t>
      </w:r>
      <w:r w:rsidRPr="0089501C">
        <w:rPr>
          <w:rFonts w:ascii="TH SarabunPSK" w:eastAsiaTheme="minorHAnsi" w:hAnsi="TH SarabunPSK" w:cs="TH SarabunPSK"/>
          <w:sz w:val="32"/>
          <w:szCs w:val="32"/>
          <w:cs/>
        </w:rPr>
        <w:t xml:space="preserve">การ </w:t>
      </w:r>
      <w:r w:rsidRPr="0089501C">
        <w:rPr>
          <w:rFonts w:ascii="TH SarabunPSK" w:eastAsiaTheme="minorHAnsi" w:hAnsi="TH SarabunPSK" w:cs="TH SarabunPSK"/>
          <w:sz w:val="32"/>
          <w:szCs w:val="32"/>
        </w:rPr>
        <w:t xml:space="preserve">Retail minus </w:t>
      </w:r>
      <w:r w:rsidRPr="0089501C">
        <w:rPr>
          <w:rFonts w:ascii="TH SarabunPSK" w:eastAsiaTheme="minorHAnsi" w:hAnsi="TH SarabunPSK" w:cs="TH SarabunPSK"/>
          <w:sz w:val="32"/>
          <w:szCs w:val="32"/>
          <w:cs/>
        </w:rPr>
        <w:t xml:space="preserve">มาใช้ในการกำหนดค่าตอบแทนการขายส่งบริการโทรศัพท์เคลื่อนที่ เช่น วิธีการ </w:t>
      </w:r>
      <w:r w:rsidRPr="0089501C">
        <w:rPr>
          <w:rFonts w:ascii="TH SarabunPSK" w:eastAsiaTheme="minorHAnsi" w:hAnsi="TH SarabunPSK" w:cs="TH SarabunPSK"/>
          <w:sz w:val="32"/>
          <w:szCs w:val="32"/>
        </w:rPr>
        <w:t xml:space="preserve">Cost Plus </w:t>
      </w:r>
      <w:r w:rsidRPr="0089501C">
        <w:rPr>
          <w:rFonts w:ascii="TH SarabunPSK" w:eastAsiaTheme="minorHAnsi" w:hAnsi="TH SarabunPSK" w:cs="TH SarabunPSK"/>
          <w:sz w:val="32"/>
          <w:szCs w:val="32"/>
          <w:cs/>
        </w:rPr>
        <w:t>เพื่อให้สะท้อนต้นทุนในการประกอบกิจการที่แท้จริง และเอื้อต่อการส่งเสริมการแข่งขันและการเข้าสู่ตลาดของ</w:t>
      </w:r>
      <w:r w:rsidRPr="0089501C">
        <w:rPr>
          <w:rFonts w:ascii="TH SarabunPSK" w:eastAsiaTheme="minorHAnsi" w:hAnsi="TH SarabunPSK" w:cs="TH SarabunPSK"/>
          <w:sz w:val="32"/>
          <w:szCs w:val="32"/>
          <w:cs/>
        </w:rPr>
        <w:br/>
        <w:t xml:space="preserve">ผู้ให้บริการ </w:t>
      </w:r>
      <w:r w:rsidRPr="0089501C">
        <w:rPr>
          <w:rFonts w:ascii="TH SarabunPSK" w:eastAsiaTheme="minorHAnsi" w:hAnsi="TH SarabunPSK" w:cs="TH SarabunPSK"/>
          <w:sz w:val="32"/>
          <w:szCs w:val="32"/>
        </w:rPr>
        <w:t xml:space="preserve">MVNO </w:t>
      </w:r>
      <w:r w:rsidRPr="0089501C">
        <w:rPr>
          <w:rFonts w:ascii="TH SarabunPSK" w:eastAsiaTheme="minorHAnsi" w:hAnsi="TH SarabunPSK" w:cs="TH SarabunPSK"/>
          <w:sz w:val="32"/>
          <w:szCs w:val="32"/>
          <w:cs/>
        </w:rPr>
        <w:t xml:space="preserve">และผู้ให้บริการ </w:t>
      </w:r>
      <w:r w:rsidRPr="0089501C">
        <w:rPr>
          <w:rFonts w:ascii="TH SarabunPSK" w:eastAsiaTheme="minorHAnsi" w:hAnsi="TH SarabunPSK" w:cs="TH SarabunPSK"/>
          <w:sz w:val="32"/>
          <w:szCs w:val="32"/>
        </w:rPr>
        <w:t>MVNA</w:t>
      </w:r>
      <w:r w:rsidRPr="0089501C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หรือไม่</w:t>
      </w:r>
    </w:p>
    <w:p w14:paraId="34FAF70A" w14:textId="77777777" w:rsidR="0089501C" w:rsidRPr="0089501C" w:rsidRDefault="0089501C" w:rsidP="0089501C">
      <w:pPr>
        <w:tabs>
          <w:tab w:val="left" w:pos="270"/>
        </w:tabs>
        <w:spacing w:after="120" w:line="240" w:lineRule="auto"/>
        <w:ind w:right="-397"/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AE40424" w14:textId="77777777" w:rsidR="0089501C" w:rsidRPr="0089501C" w:rsidRDefault="0089501C" w:rsidP="0089501C">
      <w:pPr>
        <w:tabs>
          <w:tab w:val="left" w:pos="450"/>
          <w:tab w:val="left" w:pos="990"/>
        </w:tabs>
        <w:spacing w:after="120" w:line="240" w:lineRule="auto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89501C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89501C">
        <w:rPr>
          <w:rFonts w:ascii="TH SarabunPSK" w:eastAsiaTheme="minorHAnsi" w:hAnsi="TH SarabunPSK" w:cs="TH SarabunPSK" w:hint="cs"/>
          <w:sz w:val="32"/>
          <w:szCs w:val="32"/>
          <w:cs/>
        </w:rPr>
        <w:t>๔</w:t>
      </w:r>
      <w:r w:rsidRPr="0089501C">
        <w:rPr>
          <w:rFonts w:ascii="TH SarabunPSK" w:eastAsiaTheme="minorHAnsi" w:hAnsi="TH SarabunPSK" w:cs="TH SarabunPSK"/>
          <w:sz w:val="32"/>
          <w:szCs w:val="32"/>
        </w:rPr>
        <w:t>)</w:t>
      </w:r>
      <w:r w:rsidRPr="0089501C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89501C">
        <w:rPr>
          <w:rFonts w:ascii="TH SarabunPSK" w:eastAsiaTheme="minorHAnsi" w:hAnsi="TH SarabunPSK" w:cs="TH SarabunPSK" w:hint="cs"/>
          <w:sz w:val="32"/>
          <w:szCs w:val="32"/>
          <w:cs/>
        </w:rPr>
        <w:t>ข้อ ๒๒ ควรกำหนด</w:t>
      </w:r>
      <w:r w:rsidRPr="0089501C">
        <w:rPr>
          <w:rFonts w:ascii="TH SarabunPSK" w:eastAsiaTheme="minorHAnsi" w:hAnsi="TH SarabunPSK" w:cs="TH SarabunPSK"/>
          <w:sz w:val="32"/>
          <w:szCs w:val="32"/>
          <w:cs/>
        </w:rPr>
        <w:t>เกณฑ์ที่</w:t>
      </w:r>
      <w:r w:rsidRPr="0089501C">
        <w:rPr>
          <w:rFonts w:ascii="TH SarabunPSK" w:eastAsiaTheme="minorHAnsi" w:hAnsi="TH SarabunPSK" w:cs="TH SarabunPSK" w:hint="cs"/>
          <w:sz w:val="32"/>
          <w:szCs w:val="32"/>
          <w:cs/>
        </w:rPr>
        <w:t>ชัดเจนที่</w:t>
      </w:r>
      <w:r w:rsidRPr="0089501C">
        <w:rPr>
          <w:rFonts w:ascii="TH SarabunPSK" w:eastAsiaTheme="minorHAnsi" w:hAnsi="TH SarabunPSK" w:cs="TH SarabunPSK"/>
          <w:sz w:val="32"/>
          <w:szCs w:val="32"/>
          <w:cs/>
        </w:rPr>
        <w:t>จะชี้ว่าข้อมูลไม่เพียงพอต่อการพิจารณา</w:t>
      </w:r>
      <w:r w:rsidRPr="0089501C">
        <w:rPr>
          <w:rFonts w:ascii="TH SarabunPSK" w:eastAsiaTheme="minorHAnsi" w:hAnsi="TH SarabunPSK" w:cs="TH SarabunPSK" w:hint="cs"/>
          <w:sz w:val="32"/>
          <w:szCs w:val="32"/>
          <w:cs/>
        </w:rPr>
        <w:t>คืออะไรบ้าง หรือไม่</w:t>
      </w:r>
    </w:p>
    <w:p w14:paraId="387F93D3" w14:textId="77777777" w:rsidR="0089501C" w:rsidRPr="0089501C" w:rsidRDefault="0089501C" w:rsidP="0089501C">
      <w:pPr>
        <w:tabs>
          <w:tab w:val="left" w:pos="270"/>
        </w:tabs>
        <w:spacing w:after="120" w:line="240" w:lineRule="auto"/>
        <w:ind w:right="-397"/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156C8B7" w14:textId="77777777" w:rsidR="0089501C" w:rsidRPr="0089501C" w:rsidRDefault="0089501C" w:rsidP="0089501C">
      <w:pPr>
        <w:tabs>
          <w:tab w:val="left" w:pos="450"/>
          <w:tab w:val="left" w:pos="990"/>
        </w:tabs>
        <w:spacing w:after="120" w:line="240" w:lineRule="auto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89501C">
        <w:rPr>
          <w:rFonts w:ascii="TH SarabunPSK" w:eastAsiaTheme="minorHAnsi" w:hAnsi="TH SarabunPSK" w:cs="TH SarabunPSK"/>
          <w:sz w:val="32"/>
          <w:szCs w:val="32"/>
          <w:cs/>
        </w:rPr>
        <w:lastRenderedPageBreak/>
        <w:tab/>
      </w:r>
      <w:r w:rsidRPr="0089501C">
        <w:rPr>
          <w:rFonts w:ascii="TH SarabunPSK" w:eastAsiaTheme="minorHAnsi" w:hAnsi="TH SarabunPSK" w:cs="TH SarabunPSK" w:hint="cs"/>
          <w:sz w:val="32"/>
          <w:szCs w:val="32"/>
          <w:cs/>
        </w:rPr>
        <w:t>๕</w:t>
      </w:r>
      <w:r w:rsidRPr="0089501C">
        <w:rPr>
          <w:rFonts w:ascii="TH SarabunPSK" w:eastAsiaTheme="minorHAnsi" w:hAnsi="TH SarabunPSK" w:cs="TH SarabunPSK"/>
          <w:sz w:val="32"/>
          <w:szCs w:val="32"/>
        </w:rPr>
        <w:t>)</w:t>
      </w:r>
      <w:r w:rsidRPr="0089501C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89501C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ข้อ ๒๒ </w:t>
      </w:r>
      <w:r w:rsidRPr="0089501C">
        <w:rPr>
          <w:rFonts w:ascii="TH SarabunPSK" w:eastAsiaTheme="minorHAnsi" w:hAnsi="TH SarabunPSK" w:cs="TH SarabunPSK" w:hint="cs"/>
          <w:color w:val="000000" w:themeColor="text1"/>
          <w:sz w:val="32"/>
          <w:szCs w:val="32"/>
          <w:cs/>
        </w:rPr>
        <w:t xml:space="preserve">ควรระบุเวลาสิ้นสุดการขอข้อมูลที่ชัดเจน ไม่ควรขอข้อมูลไปเรื่อย ๆ ยกตัวอย่างเช่น สามารถขอข้อมูลเพิ่มเติมได้ แต่ต้องไม่เกิน </w:t>
      </w:r>
      <w:r w:rsidRPr="0089501C">
        <w:rPr>
          <w:rFonts w:ascii="TH SarabunPSK" w:eastAsiaTheme="minorHAnsi" w:hAnsi="TH SarabunPSK" w:cs="TH SarabunPSK"/>
          <w:color w:val="000000" w:themeColor="text1"/>
          <w:sz w:val="32"/>
          <w:szCs w:val="32"/>
        </w:rPr>
        <w:t xml:space="preserve">XXX </w:t>
      </w:r>
      <w:r w:rsidRPr="0089501C">
        <w:rPr>
          <w:rFonts w:ascii="TH SarabunPSK" w:eastAsiaTheme="minorHAnsi" w:hAnsi="TH SarabunPSK" w:cs="TH SarabunPSK" w:hint="cs"/>
          <w:color w:val="000000" w:themeColor="text1"/>
          <w:sz w:val="32"/>
          <w:szCs w:val="32"/>
          <w:cs/>
        </w:rPr>
        <w:t>วัน (เช่น ๖๐ วัน) นับแต่วันที่ได้รับหนังสือแสดงเจตจำนง</w:t>
      </w:r>
      <w:r w:rsidRPr="0089501C">
        <w:rPr>
          <w:rFonts w:ascii="TH SarabunPSK" w:eastAsiaTheme="minorHAnsi" w:hAnsi="TH SarabunPSK" w:cs="TH SarabunPSK"/>
          <w:color w:val="000000" w:themeColor="text1"/>
          <w:sz w:val="32"/>
          <w:szCs w:val="32"/>
        </w:rPr>
        <w:t xml:space="preserve"> </w:t>
      </w:r>
      <w:r w:rsidRPr="0089501C">
        <w:rPr>
          <w:rFonts w:ascii="TH SarabunPSK" w:eastAsiaTheme="minorHAnsi" w:hAnsi="TH SarabunPSK" w:cs="TH SarabunPSK" w:hint="cs"/>
          <w:color w:val="000000" w:themeColor="text1"/>
          <w:sz w:val="32"/>
          <w:szCs w:val="32"/>
          <w:cs/>
        </w:rPr>
        <w:t>และควรแก้ไขเป็นดังนี้</w:t>
      </w:r>
      <w:r w:rsidRPr="0089501C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89501C">
        <w:rPr>
          <w:rFonts w:ascii="TH SarabunPSK" w:eastAsiaTheme="minorHAnsi" w:hAnsi="TH SarabunPSK" w:cs="TH SarabunPSK" w:hint="cs"/>
          <w:sz w:val="32"/>
          <w:szCs w:val="32"/>
          <w:cs/>
        </w:rPr>
        <w:t>หรือไม่</w:t>
      </w:r>
    </w:p>
    <w:p w14:paraId="495EDDC3" w14:textId="77777777" w:rsidR="0089501C" w:rsidRPr="0089501C" w:rsidRDefault="0089501C" w:rsidP="0089501C">
      <w:pPr>
        <w:tabs>
          <w:tab w:val="left" w:pos="990"/>
        </w:tabs>
        <w:spacing w:after="0" w:line="240" w:lineRule="auto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89501C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ab/>
      </w:r>
      <w:r w:rsidRPr="0089501C">
        <w:rPr>
          <w:rFonts w:ascii="TH SarabunPSK" w:eastAsiaTheme="minorHAnsi" w:hAnsi="TH SarabunPSK" w:cs="TH SarabunPSK"/>
          <w:b/>
          <w:bCs/>
          <w:sz w:val="32"/>
          <w:szCs w:val="32"/>
        </w:rPr>
        <w:t>“</w:t>
      </w:r>
      <w:r w:rsidRPr="0089501C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ข้อ </w:t>
      </w:r>
      <w:r w:rsidRPr="0089501C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๒๒</w:t>
      </w:r>
      <w:r w:rsidRPr="0089501C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 w:rsidRPr="0089501C">
        <w:rPr>
          <w:rFonts w:ascii="TH SarabunPSK" w:eastAsiaTheme="minorHAnsi" w:hAnsi="TH SarabunPSK" w:cs="TH SarabunPSK"/>
          <w:sz w:val="32"/>
          <w:szCs w:val="32"/>
          <w:cs/>
        </w:rPr>
        <w:t xml:space="preserve">กรณีข้อมูลที่ปรากฏในหนังสือแสดงเจตจำนงตามข้อ </w:t>
      </w:r>
      <w:r w:rsidRPr="0089501C">
        <w:rPr>
          <w:rFonts w:ascii="TH SarabunPSK" w:eastAsiaTheme="minorHAnsi" w:hAnsi="TH SarabunPSK" w:cs="TH SarabunPSK" w:hint="cs"/>
          <w:sz w:val="32"/>
          <w:szCs w:val="32"/>
          <w:cs/>
        </w:rPr>
        <w:t>๒๐</w:t>
      </w:r>
      <w:r w:rsidRPr="0089501C">
        <w:rPr>
          <w:rFonts w:ascii="TH SarabunPSK" w:eastAsiaTheme="minorHAnsi" w:hAnsi="TH SarabunPSK" w:cs="TH SarabunPSK"/>
          <w:sz w:val="32"/>
          <w:szCs w:val="32"/>
          <w:cs/>
        </w:rPr>
        <w:t xml:space="preserve"> ไม่เพียงพอต่อการเจรจาทำสัญญา ให้ผู้ขายส่งบริการโทรศัพท์เคลื่อนที่มีสิทธิขอข้อมูลเพิ่มเติมภายในสิบห้าวันนับแต่วันที่ผู้ขายส่งบริการโทรศัพท์เคลื่อนที่ได้รับหนังสือแสดงเจตจำนง</w:t>
      </w:r>
      <w:r w:rsidRPr="0089501C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 w:rsidRPr="0089501C">
        <w:rPr>
          <w:rFonts w:ascii="TH SarabunPSK" w:eastAsiaTheme="minorHAnsi" w:hAnsi="TH SarabunPSK" w:cs="TH SarabunPSK"/>
          <w:sz w:val="32"/>
          <w:szCs w:val="32"/>
          <w:cs/>
        </w:rPr>
        <w:t>โดย</w:t>
      </w:r>
      <w:r w:rsidRPr="0089501C">
        <w:rPr>
          <w:rFonts w:ascii="TH SarabunPSK" w:eastAsiaTheme="minorHAnsi" w:hAnsi="TH SarabunPSK" w:cs="TH SarabunPSK"/>
          <w:spacing w:val="-2"/>
          <w:sz w:val="32"/>
          <w:szCs w:val="32"/>
          <w:cs/>
        </w:rPr>
        <w:t>ผู้ขายส่งบริการโทรศัพท์เคลื่อนที่</w:t>
      </w:r>
      <w:r w:rsidRPr="0089501C">
        <w:rPr>
          <w:rFonts w:ascii="TH SarabunPSK" w:eastAsiaTheme="minorHAnsi" w:hAnsi="TH SarabunPSK" w:cs="TH SarabunPSK"/>
          <w:sz w:val="32"/>
          <w:szCs w:val="32"/>
          <w:cs/>
        </w:rPr>
        <w:t>มีหน้าที่แจ้</w:t>
      </w:r>
      <w:r w:rsidRPr="0089501C">
        <w:rPr>
          <w:rFonts w:ascii="TH SarabunPSK" w:eastAsiaTheme="minorHAnsi" w:hAnsi="TH SarabunPSK" w:cs="TH SarabunPSK" w:hint="cs"/>
          <w:sz w:val="32"/>
          <w:szCs w:val="32"/>
          <w:cs/>
        </w:rPr>
        <w:t>ง</w:t>
      </w:r>
      <w:r w:rsidRPr="0089501C">
        <w:rPr>
          <w:rFonts w:ascii="TH SarabunPSK" w:eastAsiaTheme="minorHAnsi" w:hAnsi="TH SarabunPSK" w:cs="TH SarabunPSK"/>
          <w:sz w:val="32"/>
          <w:szCs w:val="32"/>
          <w:cs/>
        </w:rPr>
        <w:t>รายละเอียดของข้อมูลที่จำเป็นต้องใช้ในการเจรจาทำสัญญา ซึ่งต้องอยู่ภายใต้ขอบเขตของข้อเสนอ โดยมีการระบุรายละเอียดของข้อมูลอย่างชัดเจน และข้อมูลดังกล่าวต้องไม่ก่อให้เกิดภาระเกินสมควรแก่ผู้ซื้อบริการขายส่ง</w:t>
      </w:r>
      <w:r w:rsidRPr="0089501C">
        <w:rPr>
          <w:rFonts w:ascii="TH SarabunPSK" w:eastAsiaTheme="minorHAnsi" w:hAnsi="TH SarabunPSK" w:cs="TH SarabunPSK" w:hint="cs"/>
          <w:sz w:val="32"/>
          <w:szCs w:val="32"/>
          <w:cs/>
        </w:rPr>
        <w:t>บริการ</w:t>
      </w:r>
      <w:r w:rsidRPr="0089501C">
        <w:rPr>
          <w:rFonts w:ascii="TH SarabunPSK" w:eastAsiaTheme="minorHAnsi" w:hAnsi="TH SarabunPSK" w:cs="TH SarabunPSK"/>
          <w:sz w:val="32"/>
          <w:szCs w:val="32"/>
          <w:cs/>
        </w:rPr>
        <w:t>โทรศัพท์เคลื่อนที่</w:t>
      </w:r>
      <w:r w:rsidRPr="0089501C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ทั้งนี้</w:t>
      </w:r>
      <w:r w:rsidRPr="0089501C">
        <w:rPr>
          <w:rFonts w:ascii="TH SarabunPSK" w:eastAsiaTheme="minorHAnsi" w:hAnsi="TH SarabunPSK" w:cs="TH SarabunPSK"/>
          <w:sz w:val="32"/>
          <w:szCs w:val="32"/>
          <w:cs/>
        </w:rPr>
        <w:t xml:space="preserve"> อาจกำหนดให้มีมาตรการเก็บรักษาความลับได้เท่าที่จำเป็นและสมเหตุสมผลอันเป็นที่ยอมรับกันโดยทั่วไปในทางธุรกิจ</w:t>
      </w:r>
    </w:p>
    <w:p w14:paraId="576E4E0A" w14:textId="77777777" w:rsidR="0089501C" w:rsidRPr="0089501C" w:rsidRDefault="0089501C" w:rsidP="0089501C">
      <w:pPr>
        <w:tabs>
          <w:tab w:val="left" w:pos="1080"/>
        </w:tabs>
        <w:jc w:val="thaiDistribute"/>
        <w:rPr>
          <w:rFonts w:ascii="TH SarabunPSK" w:eastAsiaTheme="minorHAnsi" w:hAnsi="TH SarabunPSK" w:cs="TH SarabunPSK"/>
          <w:color w:val="0070C0"/>
          <w:sz w:val="32"/>
          <w:szCs w:val="32"/>
          <w:u w:val="single"/>
        </w:rPr>
      </w:pPr>
      <w:r w:rsidRPr="0089501C">
        <w:rPr>
          <w:rFonts w:ascii="TH SarabunPSK" w:eastAsiaTheme="minorHAnsi" w:hAnsi="TH SarabunPSK" w:cs="TH SarabunPSK" w:hint="cs"/>
          <w:color w:val="00B050"/>
          <w:sz w:val="32"/>
          <w:szCs w:val="32"/>
          <w:cs/>
        </w:rPr>
        <w:t xml:space="preserve">            </w:t>
      </w:r>
      <w:r w:rsidRPr="0089501C">
        <w:rPr>
          <w:rFonts w:ascii="TH SarabunPSK" w:eastAsiaTheme="minorHAnsi" w:hAnsi="TH SarabunPSK" w:cs="TH SarabunPSK"/>
          <w:color w:val="00B050"/>
          <w:sz w:val="32"/>
          <w:szCs w:val="32"/>
          <w:cs/>
        </w:rPr>
        <w:tab/>
      </w:r>
      <w:r w:rsidRPr="0089501C">
        <w:rPr>
          <w:rFonts w:ascii="TH SarabunPSK" w:eastAsiaTheme="minorHAnsi" w:hAnsi="TH SarabunPSK" w:cs="TH SarabunPSK" w:hint="cs"/>
          <w:color w:val="0070C0"/>
          <w:sz w:val="32"/>
          <w:szCs w:val="32"/>
          <w:u w:val="single"/>
          <w:cs/>
        </w:rPr>
        <w:t>ทั้งนี้ ในกรณีที่</w:t>
      </w:r>
      <w:r w:rsidRPr="0089501C">
        <w:rPr>
          <w:rFonts w:ascii="TH SarabunPSK" w:eastAsiaTheme="minorHAnsi" w:hAnsi="TH SarabunPSK" w:cs="TH SarabunPSK"/>
          <w:color w:val="0070C0"/>
          <w:sz w:val="32"/>
          <w:szCs w:val="32"/>
          <w:u w:val="single"/>
          <w:cs/>
        </w:rPr>
        <w:t>ผู้ขายส่งบริการโทรศัพท์เคลื่อนที่</w:t>
      </w:r>
      <w:r w:rsidRPr="0089501C">
        <w:rPr>
          <w:rFonts w:ascii="TH SarabunPSK" w:eastAsiaTheme="minorHAnsi" w:hAnsi="TH SarabunPSK" w:cs="TH SarabunPSK" w:hint="cs"/>
          <w:color w:val="0070C0"/>
          <w:sz w:val="32"/>
          <w:szCs w:val="32"/>
          <w:u w:val="single"/>
          <w:cs/>
        </w:rPr>
        <w:t xml:space="preserve">ได้รับข้อมูลเพิ่มเติมตามที่ร้องขอในวรรคหนึ่งแล้ว แต่ยังมีข้อมูลที่ไม่ชัดเจนเพียงพออีก </w:t>
      </w:r>
      <w:r w:rsidRPr="0089501C">
        <w:rPr>
          <w:rFonts w:ascii="TH SarabunPSK" w:eastAsiaTheme="minorHAnsi" w:hAnsi="TH SarabunPSK" w:cs="TH SarabunPSK"/>
          <w:color w:val="0070C0"/>
          <w:sz w:val="32"/>
          <w:szCs w:val="32"/>
          <w:u w:val="single"/>
          <w:cs/>
        </w:rPr>
        <w:t>ผู้ขายส่งบริการโทรศัพท์เคลื่อนที่</w:t>
      </w:r>
      <w:r w:rsidRPr="0089501C">
        <w:rPr>
          <w:rFonts w:ascii="TH SarabunPSK" w:eastAsiaTheme="minorHAnsi" w:hAnsi="TH SarabunPSK" w:cs="TH SarabunPSK" w:hint="cs"/>
          <w:color w:val="0070C0"/>
          <w:sz w:val="32"/>
          <w:szCs w:val="32"/>
          <w:u w:val="single"/>
          <w:cs/>
        </w:rPr>
        <w:t>ยังมีสิทธิขอข้อมูลเพิ่มเติมได้อีก แต่รวมระยะเวลาที่มีสิทธิขอข้อมูลทั้งสิ้นต้องไม่เกินหกสิบวันนับแต่วันที่</w:t>
      </w:r>
      <w:r w:rsidRPr="0089501C">
        <w:rPr>
          <w:rFonts w:ascii="TH SarabunPSK" w:eastAsiaTheme="minorHAnsi" w:hAnsi="TH SarabunPSK" w:cs="TH SarabunPSK"/>
          <w:color w:val="0070C0"/>
          <w:sz w:val="32"/>
          <w:szCs w:val="32"/>
          <w:u w:val="single"/>
          <w:cs/>
        </w:rPr>
        <w:t>ผู้ขายส่งบริการโทรศัพท์เคลื่อนที่ได้รับหนังสือแสดงเจตจำนง</w:t>
      </w:r>
      <w:r w:rsidRPr="0089501C">
        <w:rPr>
          <w:rFonts w:ascii="TH SarabunPSK" w:eastAsiaTheme="minorHAnsi" w:hAnsi="TH SarabunPSK" w:cs="TH SarabunPSK" w:hint="cs"/>
          <w:color w:val="0070C0"/>
          <w:sz w:val="32"/>
          <w:szCs w:val="32"/>
          <w:u w:val="single"/>
          <w:cs/>
        </w:rPr>
        <w:t xml:space="preserve"> หากพ้นกำหนดระยะเวลาดังกล่าวแล้ว </w:t>
      </w:r>
      <w:r w:rsidRPr="0089501C">
        <w:rPr>
          <w:rFonts w:ascii="TH SarabunPSK" w:eastAsiaTheme="minorHAnsi" w:hAnsi="TH SarabunPSK" w:cs="TH SarabunPSK"/>
          <w:color w:val="0070C0"/>
          <w:sz w:val="32"/>
          <w:szCs w:val="32"/>
          <w:u w:val="single"/>
          <w:cs/>
        </w:rPr>
        <w:t>ผู้ขายส่งบริการโทรศัพท์เคลื่อนที่</w:t>
      </w:r>
      <w:r w:rsidRPr="0089501C">
        <w:rPr>
          <w:rFonts w:ascii="TH SarabunPSK" w:eastAsiaTheme="minorHAnsi" w:hAnsi="TH SarabunPSK" w:cs="TH SarabunPSK" w:hint="cs"/>
          <w:color w:val="0070C0"/>
          <w:sz w:val="32"/>
          <w:szCs w:val="32"/>
          <w:u w:val="single"/>
          <w:cs/>
        </w:rPr>
        <w:t>ไม่มีสิทธิขอข้อมูลเพิ่มเติมได้อีก</w:t>
      </w:r>
      <w:r w:rsidRPr="0089501C">
        <w:rPr>
          <w:rFonts w:ascii="TH SarabunPSK" w:eastAsiaTheme="minorHAnsi" w:hAnsi="TH SarabunPSK" w:cs="TH SarabunPSK" w:hint="cs"/>
          <w:color w:val="0070C0"/>
          <w:sz w:val="32"/>
          <w:szCs w:val="32"/>
          <w:cs/>
        </w:rPr>
        <w:t xml:space="preserve"> </w:t>
      </w:r>
      <w:r w:rsidRPr="0089501C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(</w:t>
      </w:r>
      <w:r w:rsidRPr="0089501C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เพิ่ม</w:t>
      </w:r>
      <w:r w:rsidRPr="0089501C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ข้อความนี้ในร่างประกาศ</w:t>
      </w:r>
      <w:r w:rsidRPr="0089501C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ฯ</w:t>
      </w:r>
      <w:r w:rsidRPr="0089501C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89501C">
        <w:rPr>
          <w:rFonts w:ascii="TH SarabunPSK" w:eastAsiaTheme="minorHAnsi" w:hAnsi="TH SarabunPSK" w:cs="TH SarabunPSK"/>
          <w:color w:val="000000" w:themeColor="text1"/>
          <w:sz w:val="32"/>
          <w:szCs w:val="32"/>
        </w:rPr>
        <w:t>”</w:t>
      </w:r>
    </w:p>
    <w:p w14:paraId="3DB4CB6C" w14:textId="77777777" w:rsidR="0089501C" w:rsidRPr="0089501C" w:rsidRDefault="0089501C" w:rsidP="0089501C">
      <w:pPr>
        <w:tabs>
          <w:tab w:val="left" w:pos="270"/>
        </w:tabs>
        <w:spacing w:after="120" w:line="240" w:lineRule="auto"/>
        <w:ind w:right="-397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BECB664" w14:textId="77777777" w:rsidR="0089501C" w:rsidRPr="0089501C" w:rsidRDefault="0089501C" w:rsidP="0089501C">
      <w:pPr>
        <w:tabs>
          <w:tab w:val="left" w:pos="450"/>
          <w:tab w:val="left" w:pos="990"/>
        </w:tabs>
        <w:spacing w:after="120" w:line="240" w:lineRule="auto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89501C">
        <w:rPr>
          <w:rFonts w:ascii="TH SarabunPSK" w:eastAsiaTheme="minorHAnsi" w:hAnsi="TH SarabunPSK" w:cs="TH SarabunPSK"/>
          <w:sz w:val="32"/>
          <w:szCs w:val="32"/>
        </w:rPr>
        <w:tab/>
      </w:r>
      <w:r w:rsidRPr="0089501C">
        <w:rPr>
          <w:rFonts w:ascii="TH SarabunPSK" w:eastAsiaTheme="minorHAnsi" w:hAnsi="TH SarabunPSK" w:cs="TH SarabunPSK" w:hint="cs"/>
          <w:sz w:val="32"/>
          <w:szCs w:val="32"/>
          <w:cs/>
        </w:rPr>
        <w:t>๖</w:t>
      </w:r>
      <w:r w:rsidRPr="0089501C">
        <w:rPr>
          <w:rFonts w:ascii="TH SarabunPSK" w:eastAsiaTheme="minorHAnsi" w:hAnsi="TH SarabunPSK" w:cs="TH SarabunPSK"/>
          <w:sz w:val="32"/>
          <w:szCs w:val="32"/>
        </w:rPr>
        <w:t>)</w:t>
      </w:r>
      <w:r w:rsidRPr="0089501C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89501C">
        <w:rPr>
          <w:rFonts w:ascii="TH SarabunPSK" w:eastAsiaTheme="minorHAnsi" w:hAnsi="TH SarabunPSK" w:cs="TH SarabunPSK" w:hint="cs"/>
          <w:sz w:val="32"/>
          <w:szCs w:val="32"/>
          <w:cs/>
        </w:rPr>
        <w:t>ข้อ ๓๘ (๑) และ (๒) ในการส่งเสริมด้วยการลดอัตราค่าธรรมเนียม ๓ ปี ไม่ควรกำหนดอัตราร้อยละตายตัว แต่อาจกำหนดในลักษณะร้อยละของค่าธรรมเนียมปกติ เพราะหากมีการปรับค่าธรรมเนียมปกติ ก็ไม่ต้องมาแก้ประกาศฉบับนี้เป็นครั้ง ๆ จึงควรปรับปรุงดังนี้</w:t>
      </w:r>
      <w:r w:rsidRPr="0089501C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89501C">
        <w:rPr>
          <w:rFonts w:ascii="TH SarabunPSK" w:eastAsiaTheme="minorHAnsi" w:hAnsi="TH SarabunPSK" w:cs="TH SarabunPSK"/>
          <w:sz w:val="32"/>
          <w:szCs w:val="32"/>
          <w:cs/>
        </w:rPr>
        <w:t>หรือไม่</w:t>
      </w:r>
    </w:p>
    <w:p w14:paraId="231DF119" w14:textId="77777777" w:rsidR="0089501C" w:rsidRPr="0089501C" w:rsidRDefault="0089501C" w:rsidP="0089501C">
      <w:pPr>
        <w:tabs>
          <w:tab w:val="left" w:pos="990"/>
          <w:tab w:val="left" w:pos="1418"/>
          <w:tab w:val="left" w:pos="2127"/>
        </w:tabs>
        <w:autoSpaceDE w:val="0"/>
        <w:autoSpaceDN w:val="0"/>
        <w:adjustRightInd w:val="0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</w:pPr>
      <w:r w:rsidRPr="0089501C">
        <w:rPr>
          <w:rFonts w:ascii="TH SarabunPSK" w:eastAsiaTheme="minorHAnsi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89501C">
        <w:rPr>
          <w:rFonts w:ascii="TH SarabunPSK" w:eastAsiaTheme="minorHAnsi" w:hAnsi="TH SarabunPSK" w:cs="TH SarabunPSK"/>
          <w:b/>
          <w:bCs/>
          <w:color w:val="000000" w:themeColor="text1"/>
          <w:sz w:val="32"/>
          <w:szCs w:val="32"/>
        </w:rPr>
        <w:t>“</w:t>
      </w:r>
      <w:r w:rsidRPr="0089501C">
        <w:rPr>
          <w:rFonts w:ascii="TH SarabunPSK" w:eastAsiaTheme="minorHAnsi" w:hAnsi="TH SarabunPSK" w:cs="TH SarabunPSK"/>
          <w:b/>
          <w:bCs/>
          <w:color w:val="000000" w:themeColor="text1"/>
          <w:sz w:val="32"/>
          <w:szCs w:val="32"/>
          <w:cs/>
        </w:rPr>
        <w:t xml:space="preserve">ข้อ </w:t>
      </w:r>
      <w:r w:rsidRPr="0089501C">
        <w:rPr>
          <w:rFonts w:ascii="TH SarabunPSK" w:eastAsiaTheme="minorHAnsi" w:hAnsi="TH SarabunPSK" w:cs="TH SarabunPSK" w:hint="cs"/>
          <w:b/>
          <w:bCs/>
          <w:color w:val="000000" w:themeColor="text1"/>
          <w:sz w:val="32"/>
          <w:szCs w:val="32"/>
          <w:cs/>
        </w:rPr>
        <w:t>๓๘</w:t>
      </w:r>
      <w:r w:rsidRPr="0089501C">
        <w:rPr>
          <w:rFonts w:ascii="TH SarabunPSK" w:eastAsiaTheme="minorHAns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89501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...</w:t>
      </w:r>
    </w:p>
    <w:p w14:paraId="4EB70C98" w14:textId="77777777" w:rsidR="0089501C" w:rsidRPr="0089501C" w:rsidRDefault="0089501C" w:rsidP="0089501C">
      <w:pPr>
        <w:tabs>
          <w:tab w:val="left" w:pos="990"/>
        </w:tabs>
        <w:autoSpaceDE w:val="0"/>
        <w:autoSpaceDN w:val="0"/>
        <w:adjustRightInd w:val="0"/>
        <w:spacing w:after="0"/>
        <w:jc w:val="thaiDistribute"/>
        <w:rPr>
          <w:rFonts w:ascii="TH SarabunIT๙" w:eastAsiaTheme="minorHAnsi" w:hAnsi="TH SarabunIT๙" w:cs="TH SarabunIT๙"/>
          <w:b/>
          <w:bCs/>
          <w:strike/>
          <w:color w:val="EE0000"/>
          <w:sz w:val="32"/>
          <w:szCs w:val="32"/>
        </w:rPr>
      </w:pPr>
      <w:r w:rsidRPr="0089501C">
        <w:rPr>
          <w:rFonts w:ascii="TH SarabunPSK" w:eastAsiaTheme="minorHAnsi" w:hAnsi="TH SarabunPSK" w:cs="TH SarabunPSK" w:hint="cs"/>
          <w:color w:val="000000" w:themeColor="text1"/>
          <w:sz w:val="32"/>
          <w:szCs w:val="32"/>
          <w:cs/>
        </w:rPr>
        <w:t xml:space="preserve">           </w:t>
      </w:r>
      <w:r w:rsidRPr="0089501C">
        <w:rPr>
          <w:rFonts w:ascii="TH SarabunPSK" w:eastAsiaTheme="minorHAnsi" w:hAnsi="TH SarabunPSK" w:cs="TH SarabunPSK"/>
          <w:color w:val="000000" w:themeColor="text1"/>
          <w:sz w:val="32"/>
          <w:szCs w:val="32"/>
          <w:cs/>
        </w:rPr>
        <w:tab/>
      </w:r>
      <w:r w:rsidRPr="0089501C">
        <w:rPr>
          <w:rFonts w:ascii="TH SarabunIT๙" w:eastAsiaTheme="minorHAnsi" w:hAnsi="TH SarabunIT๙" w:cs="TH SarabunIT๙"/>
          <w:strike/>
          <w:color w:val="EE0000"/>
          <w:sz w:val="32"/>
          <w:szCs w:val="32"/>
          <w:cs/>
        </w:rPr>
        <w:t>(๑)</w:t>
      </w:r>
      <w:r w:rsidRPr="0089501C">
        <w:rPr>
          <w:rFonts w:ascii="TH SarabunIT๙" w:eastAsia="Calibri" w:hAnsi="TH SarabunIT๙" w:cs="TH SarabunIT๙"/>
          <w:strike/>
          <w:color w:val="EE0000"/>
          <w:sz w:val="32"/>
          <w:szCs w:val="32"/>
          <w:cs/>
        </w:rPr>
        <w:tab/>
        <w:t xml:space="preserve">ผู้ให้บริการโทรศัพท์เคลื่อนที่แบบโครงข่ายเสมือน </w:t>
      </w:r>
      <w:r w:rsidRPr="0089501C">
        <w:rPr>
          <w:rFonts w:ascii="TH SarabunIT๙" w:eastAsiaTheme="minorHAnsi" w:hAnsi="TH SarabunIT๙" w:cs="TH SarabunIT๙"/>
          <w:strike/>
          <w:color w:val="EE0000"/>
          <w:sz w:val="32"/>
          <w:szCs w:val="32"/>
        </w:rPr>
        <w:t>(MVNO)</w:t>
      </w:r>
      <w:r w:rsidRPr="0089501C">
        <w:rPr>
          <w:rFonts w:ascii="TH SarabunIT๙" w:eastAsia="Calibri" w:hAnsi="TH SarabunIT๙" w:cs="TH SarabunIT๙"/>
          <w:strike/>
          <w:color w:val="EE0000"/>
          <w:sz w:val="32"/>
          <w:szCs w:val="32"/>
          <w:cs/>
        </w:rPr>
        <w:t xml:space="preserve"> และผู้ให้บริการขายส่งบริการโทรศัพท์เคลื่อนที่แบบโครงข่ายเสมือน </w:t>
      </w:r>
      <w:r w:rsidRPr="0089501C">
        <w:rPr>
          <w:rFonts w:ascii="TH SarabunIT๙" w:eastAsiaTheme="minorHAnsi" w:hAnsi="TH SarabunIT๙" w:cs="TH SarabunIT๙"/>
          <w:strike/>
          <w:color w:val="EE0000"/>
          <w:sz w:val="32"/>
          <w:szCs w:val="32"/>
        </w:rPr>
        <w:t>(MVNA)</w:t>
      </w:r>
      <w:r w:rsidRPr="0089501C">
        <w:rPr>
          <w:rFonts w:ascii="TH SarabunIT๙" w:eastAsia="Calibri" w:hAnsi="TH SarabunIT๙" w:cs="TH SarabunIT๙"/>
          <w:strike/>
          <w:color w:val="EE0000"/>
          <w:sz w:val="32"/>
          <w:szCs w:val="32"/>
          <w:cs/>
        </w:rPr>
        <w:t xml:space="preserve"> มีหน้าที่ชำระค่าธรรมเนียมใบอนุญาตประกอบกิจการโทรคมนาคมรายปี</w:t>
      </w:r>
      <w:r w:rsidRPr="0089501C">
        <w:rPr>
          <w:rFonts w:ascii="TH SarabunIT๙" w:eastAsia="Calibri" w:hAnsi="TH SarabunIT๙" w:cs="TH SarabunIT๙"/>
          <w:strike/>
          <w:color w:val="EE0000"/>
          <w:sz w:val="32"/>
          <w:szCs w:val="32"/>
        </w:rPr>
        <w:t xml:space="preserve"> </w:t>
      </w:r>
      <w:r w:rsidRPr="0089501C">
        <w:rPr>
          <w:rFonts w:ascii="TH SarabunIT๙" w:eastAsia="Calibri" w:hAnsi="TH SarabunIT๙" w:cs="TH SarabunIT๙"/>
          <w:strike/>
          <w:color w:val="EE0000"/>
          <w:sz w:val="32"/>
          <w:szCs w:val="32"/>
          <w:cs/>
        </w:rPr>
        <w:t>ในอัตราค่าธรรมเนียมร้อยละ 0.025 ของรายได้ก่อนหักค่าใช้จ่ายจากการประกอบกิจการโทรคมนาคมในส่วนของรายได้ที่เกิดขึ้นจากการให้บริการโทรศัพท์เคลื่อนที่แบบโครงข่ายเสมือน หรือรายได้ที่เกิดขึ้นจากการขายส่งบริการโทรศัพท์เคลื่อนที่</w:t>
      </w:r>
      <w:r w:rsidRPr="0089501C">
        <w:rPr>
          <w:rFonts w:ascii="TH SarabunIT๙" w:eastAsia="Calibri" w:hAnsi="TH SarabunIT๙" w:cs="TH SarabunIT๙"/>
          <w:strike/>
          <w:color w:val="EE0000"/>
          <w:sz w:val="32"/>
          <w:szCs w:val="32"/>
        </w:rPr>
        <w:t xml:space="preserve"> </w:t>
      </w:r>
      <w:r w:rsidRPr="0089501C">
        <w:rPr>
          <w:rFonts w:ascii="TH SarabunIT๙" w:eastAsia="Calibri" w:hAnsi="TH SarabunIT๙" w:cs="TH SarabunIT๙"/>
          <w:strike/>
          <w:color w:val="EE0000"/>
          <w:sz w:val="32"/>
          <w:szCs w:val="32"/>
          <w:cs/>
        </w:rPr>
        <w:t>แล้วแต่กรณี</w:t>
      </w:r>
      <w:r w:rsidRPr="0089501C">
        <w:rPr>
          <w:rFonts w:ascii="TH SarabunIT๙" w:eastAsia="Calibri" w:hAnsi="TH SarabunIT๙" w:cs="TH SarabunIT๙"/>
          <w:strike/>
          <w:color w:val="EE0000"/>
          <w:sz w:val="32"/>
          <w:szCs w:val="32"/>
        </w:rPr>
        <w:t xml:space="preserve"> </w:t>
      </w:r>
      <w:r w:rsidRPr="0089501C">
        <w:rPr>
          <w:rFonts w:ascii="TH SarabunIT๙" w:eastAsia="Calibri" w:hAnsi="TH SarabunIT๙" w:cs="TH SarabunIT๙"/>
          <w:strike/>
          <w:color w:val="EE0000"/>
          <w:sz w:val="32"/>
          <w:szCs w:val="32"/>
          <w:cs/>
        </w:rPr>
        <w:t>ในรอบปีบัญชีถัดไปนับแต่วันที่ประกาศมีผลใช้บังคับเป็นระยะเวลาสามปี</w:t>
      </w:r>
      <w:r w:rsidRPr="0089501C">
        <w:rPr>
          <w:rFonts w:ascii="TH SarabunIT๙" w:eastAsia="Calibri" w:hAnsi="TH SarabunIT๙" w:cs="TH SarabunIT๙"/>
          <w:color w:val="EE0000"/>
          <w:sz w:val="32"/>
          <w:szCs w:val="32"/>
        </w:rPr>
        <w:t xml:space="preserve">  </w:t>
      </w:r>
      <w:r w:rsidRPr="0089501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 w:rsidRPr="0089501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ตัดข้อความนี้ในร่างประกาศฯ</w:t>
      </w:r>
      <w:r w:rsidRPr="0089501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5F6B0C1E" w14:textId="77777777" w:rsidR="0089501C" w:rsidRPr="0089501C" w:rsidRDefault="0089501C" w:rsidP="0089501C">
      <w:pPr>
        <w:tabs>
          <w:tab w:val="left" w:pos="990"/>
          <w:tab w:val="left" w:pos="1440"/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trike/>
          <w:color w:val="EE0000"/>
          <w:sz w:val="32"/>
          <w:szCs w:val="32"/>
        </w:rPr>
      </w:pPr>
      <w:r w:rsidRPr="0089501C">
        <w:rPr>
          <w:rFonts w:ascii="TH SarabunIT๙" w:eastAsiaTheme="minorHAnsi" w:hAnsi="TH SarabunIT๙" w:cs="TH SarabunIT๙"/>
          <w:color w:val="EE0000"/>
          <w:sz w:val="32"/>
          <w:szCs w:val="32"/>
          <w:cs/>
        </w:rPr>
        <w:tab/>
      </w:r>
      <w:r w:rsidRPr="0089501C">
        <w:rPr>
          <w:rFonts w:ascii="TH SarabunIT๙" w:eastAsiaTheme="minorHAnsi" w:hAnsi="TH SarabunIT๙" w:cs="TH SarabunIT๙"/>
          <w:strike/>
          <w:color w:val="EE0000"/>
          <w:sz w:val="32"/>
          <w:szCs w:val="32"/>
          <w:cs/>
        </w:rPr>
        <w:t>(2)</w:t>
      </w:r>
      <w:r w:rsidRPr="0089501C">
        <w:rPr>
          <w:rFonts w:ascii="TH SarabunIT๙" w:eastAsiaTheme="minorHAnsi" w:hAnsi="TH SarabunIT๙" w:cs="TH SarabunIT๙"/>
          <w:strike/>
          <w:color w:val="EE0000"/>
          <w:sz w:val="32"/>
          <w:szCs w:val="32"/>
          <w:cs/>
        </w:rPr>
        <w:tab/>
      </w:r>
      <w:r w:rsidRPr="0089501C">
        <w:rPr>
          <w:rFonts w:ascii="TH SarabunIT๙" w:eastAsia="Calibri" w:hAnsi="TH SarabunIT๙" w:cs="TH SarabunIT๙"/>
          <w:strike/>
          <w:color w:val="EE0000"/>
          <w:sz w:val="32"/>
          <w:szCs w:val="32"/>
          <w:cs/>
        </w:rPr>
        <w:t>ผู้รับใบอนุญาต (</w:t>
      </w:r>
      <w:r w:rsidRPr="0089501C">
        <w:rPr>
          <w:rFonts w:ascii="TH SarabunIT๙" w:eastAsia="Calibri" w:hAnsi="TH SarabunIT๙" w:cs="TH SarabunIT๙"/>
          <w:strike/>
          <w:color w:val="EE0000"/>
          <w:sz w:val="32"/>
          <w:szCs w:val="32"/>
        </w:rPr>
        <w:t xml:space="preserve">MNO) </w:t>
      </w:r>
      <w:r w:rsidRPr="0089501C">
        <w:rPr>
          <w:rFonts w:ascii="TH SarabunIT๙" w:eastAsia="Calibri" w:hAnsi="TH SarabunIT๙" w:cs="TH SarabunIT๙"/>
          <w:strike/>
          <w:color w:val="EE0000"/>
          <w:sz w:val="32"/>
          <w:szCs w:val="32"/>
          <w:cs/>
        </w:rPr>
        <w:t>มีหน้าที่ชำระค่าธรรมเนียมใบอนุญาตประกอบกิจการโทรคมนาคมรายปี ในอัตราค่าธรรมเนียมร้อยละ 0.125 ของรายได้ก่อนหักค่าใช้จ่ายจากประกอบกิจการโทรคมนาคมในส่วนของรายได้ที่เกิดขึ้นจากการขายส่งบริการโทรศัพท์เคลื่อนที่ ซึ่งขายให้แก่</w:t>
      </w:r>
      <w:r w:rsidRPr="0089501C">
        <w:rPr>
          <w:rFonts w:ascii="TH SarabunIT๙" w:eastAsiaTheme="minorHAnsi" w:hAnsi="TH SarabunIT๙" w:cs="TH SarabunIT๙"/>
          <w:strike/>
          <w:color w:val="EE0000"/>
          <w:sz w:val="32"/>
          <w:szCs w:val="32"/>
          <w:cs/>
        </w:rPr>
        <w:t>ผู้</w:t>
      </w:r>
      <w:r w:rsidRPr="0089501C">
        <w:rPr>
          <w:rFonts w:ascii="TH SarabunIT๙" w:eastAsia="Calibri" w:hAnsi="TH SarabunIT๙" w:cs="TH SarabunIT๙"/>
          <w:strike/>
          <w:color w:val="EE0000"/>
          <w:sz w:val="32"/>
          <w:szCs w:val="32"/>
          <w:cs/>
        </w:rPr>
        <w:t xml:space="preserve">ให้บริการโทรศัพท์เคลื่อนที่แบบโครงข่ายเสมือน </w:t>
      </w:r>
      <w:r w:rsidRPr="0089501C">
        <w:rPr>
          <w:rFonts w:ascii="TH SarabunIT๙" w:eastAsiaTheme="minorHAnsi" w:hAnsi="TH SarabunIT๙" w:cs="TH SarabunIT๙"/>
          <w:strike/>
          <w:color w:val="EE0000"/>
          <w:sz w:val="32"/>
          <w:szCs w:val="32"/>
        </w:rPr>
        <w:t>(MVNO)</w:t>
      </w:r>
      <w:r w:rsidRPr="0089501C">
        <w:rPr>
          <w:rFonts w:ascii="TH SarabunIT๙" w:eastAsia="Calibri" w:hAnsi="TH SarabunIT๙" w:cs="TH SarabunIT๙"/>
          <w:strike/>
          <w:color w:val="EE0000"/>
          <w:sz w:val="32"/>
          <w:szCs w:val="32"/>
          <w:cs/>
        </w:rPr>
        <w:t xml:space="preserve"> หรือผู้ให้บริการขายส่งบริการโทรศัพท์เคลื่อนที่แบบโครงข่ายเสมือน </w:t>
      </w:r>
      <w:r w:rsidRPr="0089501C">
        <w:rPr>
          <w:rFonts w:ascii="TH SarabunIT๙" w:eastAsiaTheme="minorHAnsi" w:hAnsi="TH SarabunIT๙" w:cs="TH SarabunIT๙"/>
          <w:strike/>
          <w:color w:val="EE0000"/>
          <w:sz w:val="32"/>
          <w:szCs w:val="32"/>
        </w:rPr>
        <w:t>(MVNA)</w:t>
      </w:r>
      <w:r w:rsidRPr="0089501C">
        <w:rPr>
          <w:rFonts w:ascii="TH SarabunIT๙" w:eastAsiaTheme="minorHAnsi" w:hAnsi="TH SarabunIT๙" w:cs="TH SarabunIT๙"/>
          <w:strike/>
          <w:color w:val="EE0000"/>
          <w:sz w:val="32"/>
          <w:szCs w:val="32"/>
          <w:cs/>
        </w:rPr>
        <w:t xml:space="preserve"> ตามวรรคหนึ่ง</w:t>
      </w:r>
      <w:r w:rsidRPr="0089501C">
        <w:rPr>
          <w:rFonts w:ascii="TH SarabunIT๙" w:eastAsia="Calibri" w:hAnsi="TH SarabunIT๙" w:cs="TH SarabunIT๙"/>
          <w:strike/>
          <w:color w:val="EE0000"/>
          <w:sz w:val="32"/>
          <w:szCs w:val="32"/>
          <w:cs/>
        </w:rPr>
        <w:t xml:space="preserve"> ในรอบปีบัญชีถัดไปนับแต่วันที่ประกาศมีผลใช้บังคับเป็นระยะเวลาสามปี</w:t>
      </w:r>
      <w:r w:rsidRPr="0089501C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 xml:space="preserve"> </w:t>
      </w:r>
      <w:r w:rsidRPr="0089501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 w:rsidRPr="0089501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ตัดข้อความนี้ในร่างประกาศฯ</w:t>
      </w:r>
      <w:r w:rsidRPr="0089501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28BCC021" w14:textId="77777777" w:rsidR="0089501C" w:rsidRPr="0089501C" w:rsidRDefault="0089501C" w:rsidP="0089501C">
      <w:pPr>
        <w:tabs>
          <w:tab w:val="left" w:pos="709"/>
          <w:tab w:val="left" w:pos="990"/>
          <w:tab w:val="left" w:pos="1418"/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70C0"/>
          <w:sz w:val="32"/>
          <w:szCs w:val="32"/>
          <w:u w:val="single"/>
          <w:cs/>
        </w:rPr>
      </w:pPr>
      <w:r w:rsidRPr="0089501C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89501C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Pr="0089501C">
        <w:rPr>
          <w:rFonts w:ascii="TH SarabunIT๙" w:eastAsiaTheme="minorHAnsi" w:hAnsi="TH SarabunIT๙" w:cs="TH SarabunIT๙"/>
          <w:color w:val="0070C0"/>
          <w:sz w:val="32"/>
          <w:szCs w:val="32"/>
          <w:u w:val="single"/>
          <w:cs/>
        </w:rPr>
        <w:t>(1)</w:t>
      </w:r>
      <w:r w:rsidRPr="0089501C">
        <w:rPr>
          <w:rFonts w:ascii="TH SarabunIT๙" w:eastAsia="Calibri" w:hAnsi="TH SarabunIT๙" w:cs="TH SarabunIT๙"/>
          <w:color w:val="0070C0"/>
          <w:sz w:val="32"/>
          <w:szCs w:val="32"/>
          <w:u w:val="single"/>
          <w:cs/>
        </w:rPr>
        <w:tab/>
        <w:t xml:space="preserve">ผู้ให้บริการโทรศัพท์เคลื่อนที่แบบโครงข่ายเสมือน </w:t>
      </w:r>
      <w:r w:rsidRPr="0089501C">
        <w:rPr>
          <w:rFonts w:ascii="TH SarabunIT๙" w:eastAsiaTheme="minorHAnsi" w:hAnsi="TH SarabunIT๙" w:cs="TH SarabunIT๙"/>
          <w:color w:val="0070C0"/>
          <w:sz w:val="32"/>
          <w:szCs w:val="32"/>
          <w:u w:val="single"/>
        </w:rPr>
        <w:t>(MVNO)</w:t>
      </w:r>
      <w:r w:rsidRPr="0089501C">
        <w:rPr>
          <w:rFonts w:ascii="TH SarabunIT๙" w:eastAsia="Calibri" w:hAnsi="TH SarabunIT๙" w:cs="TH SarabunIT๙"/>
          <w:color w:val="0070C0"/>
          <w:sz w:val="32"/>
          <w:szCs w:val="32"/>
          <w:u w:val="single"/>
          <w:cs/>
        </w:rPr>
        <w:t xml:space="preserve"> และผู้ให้บริการขายส่งบริการโทรศัพท์เคลื่อนที่แบบโครงข่ายเสมือน </w:t>
      </w:r>
      <w:r w:rsidRPr="0089501C">
        <w:rPr>
          <w:rFonts w:ascii="TH SarabunIT๙" w:eastAsiaTheme="minorHAnsi" w:hAnsi="TH SarabunIT๙" w:cs="TH SarabunIT๙"/>
          <w:color w:val="0070C0"/>
          <w:sz w:val="32"/>
          <w:szCs w:val="32"/>
          <w:u w:val="single"/>
        </w:rPr>
        <w:t>(MVNA)</w:t>
      </w:r>
      <w:r w:rsidRPr="0089501C">
        <w:rPr>
          <w:rFonts w:ascii="TH SarabunIT๙" w:eastAsia="Calibri" w:hAnsi="TH SarabunIT๙" w:cs="TH SarabunIT๙"/>
          <w:color w:val="0070C0"/>
          <w:sz w:val="32"/>
          <w:szCs w:val="32"/>
          <w:u w:val="single"/>
          <w:cs/>
        </w:rPr>
        <w:t xml:space="preserve"> มีหน้าที่ชำระค่าธรรมเนียมใบอนุญาตประกอบกิจการโทรคมนาคมรายปี</w:t>
      </w:r>
      <w:r w:rsidRPr="0089501C">
        <w:rPr>
          <w:rFonts w:ascii="TH SarabunIT๙" w:eastAsia="Calibri" w:hAnsi="TH SarabunIT๙" w:cs="TH SarabunIT๙"/>
          <w:color w:val="0070C0"/>
          <w:sz w:val="32"/>
          <w:szCs w:val="32"/>
          <w:u w:val="single"/>
        </w:rPr>
        <w:t xml:space="preserve"> </w:t>
      </w:r>
      <w:r w:rsidRPr="0089501C">
        <w:rPr>
          <w:rFonts w:ascii="TH SarabunIT๙" w:eastAsiaTheme="minorHAnsi" w:hAnsi="TH SarabunIT๙" w:cs="TH SarabunIT๙"/>
          <w:color w:val="0070C0"/>
          <w:sz w:val="32"/>
          <w:szCs w:val="32"/>
          <w:u w:val="single"/>
          <w:cs/>
        </w:rPr>
        <w:t>ในอัตราร้อยละ 20 ของอัตราค่าธรรมเนียมปกติตาม ประกาศ กสทช. เรื่อง ค่าธรรมเนียม</w:t>
      </w:r>
      <w:r w:rsidRPr="0089501C">
        <w:rPr>
          <w:rFonts w:ascii="TH SarabunIT๙" w:eastAsiaTheme="minorHAnsi" w:hAnsi="TH SarabunIT๙" w:cs="TH SarabunIT๙"/>
          <w:color w:val="0070C0"/>
          <w:sz w:val="32"/>
          <w:szCs w:val="32"/>
          <w:u w:val="single"/>
          <w:cs/>
        </w:rPr>
        <w:lastRenderedPageBreak/>
        <w:t>ใบอนุญาตประกอบกิจการโทรคมนาคม</w:t>
      </w:r>
      <w:r w:rsidRPr="0089501C">
        <w:rPr>
          <w:rFonts w:ascii="TH SarabunIT๙" w:eastAsiaTheme="minorHAnsi" w:hAnsi="TH SarabunIT๙" w:cs="TH SarabunIT๙"/>
          <w:color w:val="0070C0"/>
          <w:sz w:val="32"/>
          <w:szCs w:val="32"/>
          <w:u w:val="single"/>
        </w:rPr>
        <w:t xml:space="preserve"> </w:t>
      </w:r>
      <w:r w:rsidRPr="0089501C">
        <w:rPr>
          <w:rFonts w:ascii="TH SarabunIT๙" w:eastAsiaTheme="minorHAnsi" w:hAnsi="TH SarabunIT๙" w:cs="TH SarabunIT๙"/>
          <w:color w:val="0070C0"/>
          <w:sz w:val="32"/>
          <w:szCs w:val="32"/>
          <w:u w:val="single"/>
          <w:cs/>
        </w:rPr>
        <w:t>ทั้งนี้ รายได้ที่นำมาคำนวณเพื่อชำระ</w:t>
      </w:r>
      <w:r w:rsidRPr="0089501C">
        <w:rPr>
          <w:rFonts w:ascii="TH SarabunIT๙" w:eastAsia="Calibri" w:hAnsi="TH SarabunIT๙" w:cs="TH SarabunIT๙"/>
          <w:color w:val="0070C0"/>
          <w:sz w:val="32"/>
          <w:szCs w:val="32"/>
          <w:u w:val="single"/>
          <w:cs/>
        </w:rPr>
        <w:t>ค่าธรรมเนียมนั้น จะต้องเป็นรายได้ที่เกิดขึ้นจากการให้บริการโทรศัพท์เคลื่อนที่แบบโครงข่ายเสมือน หรือรายได้ที่เกิดขึ้นจากการขายส่งบริการโทรศัพท์เคลื่อนที่</w:t>
      </w:r>
      <w:r w:rsidRPr="0089501C">
        <w:rPr>
          <w:rFonts w:ascii="TH SarabunIT๙" w:eastAsia="Calibri" w:hAnsi="TH SarabunIT๙" w:cs="TH SarabunIT๙"/>
          <w:color w:val="0070C0"/>
          <w:sz w:val="32"/>
          <w:szCs w:val="32"/>
          <w:u w:val="single"/>
        </w:rPr>
        <w:t xml:space="preserve"> </w:t>
      </w:r>
      <w:r w:rsidRPr="0089501C">
        <w:rPr>
          <w:rFonts w:ascii="TH SarabunIT๙" w:eastAsia="Calibri" w:hAnsi="TH SarabunIT๙" w:cs="TH SarabunIT๙"/>
          <w:color w:val="0070C0"/>
          <w:sz w:val="32"/>
          <w:szCs w:val="32"/>
          <w:u w:val="single"/>
          <w:cs/>
        </w:rPr>
        <w:t>แล้วแต่กรณี</w:t>
      </w:r>
      <w:r w:rsidRPr="0089501C">
        <w:rPr>
          <w:rFonts w:ascii="TH SarabunIT๙" w:eastAsia="Calibri" w:hAnsi="TH SarabunIT๙" w:cs="TH SarabunIT๙"/>
          <w:color w:val="0070C0"/>
          <w:sz w:val="32"/>
          <w:szCs w:val="32"/>
          <w:u w:val="single"/>
        </w:rPr>
        <w:t xml:space="preserve"> </w:t>
      </w:r>
      <w:r w:rsidRPr="0089501C">
        <w:rPr>
          <w:rFonts w:ascii="TH SarabunIT๙" w:eastAsia="Calibri" w:hAnsi="TH SarabunIT๙" w:cs="TH SarabunIT๙"/>
          <w:color w:val="0070C0"/>
          <w:sz w:val="32"/>
          <w:szCs w:val="32"/>
          <w:u w:val="single"/>
          <w:cs/>
        </w:rPr>
        <w:t>ในรอบปีบัญชีถัดไปนับแต่วันที่ประกาศมีผลใช้บังคับ</w:t>
      </w:r>
      <w:r w:rsidRPr="0089501C">
        <w:rPr>
          <w:rFonts w:ascii="TH SarabunIT๙" w:eastAsia="Calibri" w:hAnsi="TH SarabunIT๙" w:cs="TH SarabunIT๙" w:hint="cs"/>
          <w:color w:val="0070C0"/>
          <w:sz w:val="32"/>
          <w:szCs w:val="32"/>
          <w:cs/>
        </w:rPr>
        <w:t xml:space="preserve"> </w:t>
      </w:r>
      <w:r w:rsidRPr="0089501C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(</w:t>
      </w:r>
      <w:r w:rsidRPr="0089501C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เพิ่ม</w:t>
      </w:r>
      <w:r w:rsidRPr="0089501C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ข้อความนี้ในร่างประกาศ</w:t>
      </w:r>
      <w:r w:rsidRPr="0089501C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ฯ</w:t>
      </w:r>
      <w:r w:rsidRPr="0089501C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6C2374AC" w14:textId="77777777" w:rsidR="0089501C" w:rsidRPr="0089501C" w:rsidRDefault="0089501C" w:rsidP="0089501C">
      <w:pPr>
        <w:tabs>
          <w:tab w:val="left" w:pos="990"/>
        </w:tabs>
        <w:spacing w:after="120" w:line="240" w:lineRule="auto"/>
        <w:ind w:firstLine="851"/>
        <w:jc w:val="thaiDistribute"/>
        <w:rPr>
          <w:rFonts w:ascii="TH SarabunIT๙" w:eastAsiaTheme="minorHAnsi" w:hAnsi="TH SarabunIT๙" w:cs="TH SarabunIT๙"/>
          <w:color w:val="0070C0"/>
          <w:sz w:val="32"/>
          <w:szCs w:val="32"/>
        </w:rPr>
      </w:pPr>
      <w:r w:rsidRPr="0089501C">
        <w:rPr>
          <w:rFonts w:ascii="TH SarabunIT๙" w:eastAsiaTheme="minorHAnsi" w:hAnsi="TH SarabunIT๙" w:cs="TH SarabunIT๙"/>
          <w:color w:val="0070C0"/>
          <w:sz w:val="32"/>
          <w:szCs w:val="32"/>
          <w:cs/>
        </w:rPr>
        <w:tab/>
      </w:r>
      <w:r w:rsidRPr="0089501C">
        <w:rPr>
          <w:rFonts w:ascii="TH SarabunIT๙" w:eastAsiaTheme="minorHAnsi" w:hAnsi="TH SarabunIT๙" w:cs="TH SarabunIT๙"/>
          <w:color w:val="0070C0"/>
          <w:sz w:val="32"/>
          <w:szCs w:val="32"/>
          <w:u w:val="single"/>
          <w:cs/>
        </w:rPr>
        <w:t>(2)</w:t>
      </w:r>
      <w:r w:rsidRPr="0089501C">
        <w:rPr>
          <w:rFonts w:ascii="TH SarabunIT๙" w:eastAsiaTheme="minorHAnsi" w:hAnsi="TH SarabunIT๙" w:cs="TH SarabunIT๙"/>
          <w:color w:val="0070C0"/>
          <w:sz w:val="32"/>
          <w:szCs w:val="32"/>
          <w:u w:val="single"/>
          <w:cs/>
        </w:rPr>
        <w:tab/>
      </w:r>
      <w:r w:rsidRPr="0089501C">
        <w:rPr>
          <w:rFonts w:ascii="TH SarabunIT๙" w:eastAsia="Calibri" w:hAnsi="TH SarabunIT๙" w:cs="TH SarabunIT๙"/>
          <w:color w:val="0070C0"/>
          <w:sz w:val="32"/>
          <w:szCs w:val="32"/>
          <w:u w:val="single"/>
          <w:cs/>
        </w:rPr>
        <w:t>ผู้รับใบอนุญาต (</w:t>
      </w:r>
      <w:r w:rsidRPr="0089501C">
        <w:rPr>
          <w:rFonts w:ascii="TH SarabunIT๙" w:eastAsia="Calibri" w:hAnsi="TH SarabunIT๙" w:cs="TH SarabunIT๙"/>
          <w:color w:val="0070C0"/>
          <w:sz w:val="32"/>
          <w:szCs w:val="32"/>
          <w:u w:val="single"/>
        </w:rPr>
        <w:t xml:space="preserve">MNO) </w:t>
      </w:r>
      <w:r w:rsidRPr="0089501C">
        <w:rPr>
          <w:rFonts w:ascii="TH SarabunIT๙" w:eastAsia="Calibri" w:hAnsi="TH SarabunIT๙" w:cs="TH SarabunIT๙"/>
          <w:color w:val="0070C0"/>
          <w:sz w:val="32"/>
          <w:szCs w:val="32"/>
          <w:u w:val="single"/>
          <w:cs/>
        </w:rPr>
        <w:t>มีหน้าที่ชำระค่าธรรมเนียมใบอนุญาตประกอบกิจการโทรคมนาคม</w:t>
      </w:r>
      <w:r w:rsidRPr="0089501C">
        <w:rPr>
          <w:rFonts w:ascii="TH SarabunIT๙" w:eastAsia="Calibri" w:hAnsi="TH SarabunIT๙" w:cs="TH SarabunIT๙"/>
          <w:color w:val="0070C0"/>
          <w:sz w:val="32"/>
          <w:szCs w:val="32"/>
          <w:u w:val="single"/>
          <w:cs/>
        </w:rPr>
        <w:br/>
        <w:t xml:space="preserve">รายปี </w:t>
      </w:r>
      <w:r w:rsidRPr="0089501C">
        <w:rPr>
          <w:rFonts w:ascii="TH SarabunIT๙" w:eastAsiaTheme="minorHAnsi" w:hAnsi="TH SarabunIT๙" w:cs="TH SarabunIT๙"/>
          <w:color w:val="0070C0"/>
          <w:sz w:val="32"/>
          <w:szCs w:val="32"/>
          <w:u w:val="single"/>
          <w:cs/>
        </w:rPr>
        <w:t>ในอัตราร้อยละ 100 ของอัตราค่าธรรมเนียมปกติตาม ประกาศ กสทช. เรื่อง ค่าธรรมเนียมใบอนุญาตประกอบกิจการโทรคมนาคม</w:t>
      </w:r>
      <w:r w:rsidRPr="0089501C">
        <w:rPr>
          <w:rFonts w:ascii="TH SarabunIT๙" w:eastAsiaTheme="minorHAnsi" w:hAnsi="TH SarabunIT๙" w:cs="TH SarabunIT๙"/>
          <w:color w:val="0070C0"/>
          <w:sz w:val="32"/>
          <w:szCs w:val="32"/>
          <w:u w:val="single"/>
        </w:rPr>
        <w:t xml:space="preserve"> </w:t>
      </w:r>
      <w:r w:rsidRPr="0089501C">
        <w:rPr>
          <w:rFonts w:ascii="TH SarabunIT๙" w:eastAsiaTheme="minorHAnsi" w:hAnsi="TH SarabunIT๙" w:cs="TH SarabunIT๙"/>
          <w:color w:val="0070C0"/>
          <w:sz w:val="32"/>
          <w:szCs w:val="32"/>
          <w:u w:val="single"/>
          <w:cs/>
        </w:rPr>
        <w:t>ทั้งนี้ รายได้ที่นำมาคำนวณเพื่อชำระ</w:t>
      </w:r>
      <w:r w:rsidRPr="0089501C">
        <w:rPr>
          <w:rFonts w:ascii="TH SarabunIT๙" w:eastAsia="Calibri" w:hAnsi="TH SarabunIT๙" w:cs="TH SarabunIT๙"/>
          <w:color w:val="0070C0"/>
          <w:sz w:val="32"/>
          <w:szCs w:val="32"/>
          <w:u w:val="single"/>
          <w:cs/>
        </w:rPr>
        <w:t xml:space="preserve">ค่าธรรมเนียมนั้น จะต้องเป็นรายได้ที่เกิดขึ้นจากการขายส่งบริการโทรศัพท์เคลื่อนที่ </w:t>
      </w:r>
      <w:bookmarkStart w:id="1" w:name="_Hlk213939893"/>
      <w:r w:rsidRPr="0089501C">
        <w:rPr>
          <w:rFonts w:ascii="TH SarabunIT๙" w:eastAsia="Calibri" w:hAnsi="TH SarabunIT๙" w:cs="TH SarabunIT๙"/>
          <w:color w:val="0070C0"/>
          <w:sz w:val="32"/>
          <w:szCs w:val="32"/>
          <w:u w:val="single"/>
          <w:cs/>
        </w:rPr>
        <w:t>ซึ่งขายให้แก่</w:t>
      </w:r>
      <w:r w:rsidRPr="0089501C">
        <w:rPr>
          <w:rFonts w:ascii="TH SarabunIT๙" w:eastAsiaTheme="minorHAnsi" w:hAnsi="TH SarabunIT๙" w:cs="TH SarabunIT๙"/>
          <w:color w:val="0070C0"/>
          <w:sz w:val="32"/>
          <w:szCs w:val="32"/>
          <w:u w:val="single"/>
          <w:cs/>
        </w:rPr>
        <w:t>ผู้</w:t>
      </w:r>
      <w:r w:rsidRPr="0089501C">
        <w:rPr>
          <w:rFonts w:ascii="TH SarabunIT๙" w:eastAsia="Calibri" w:hAnsi="TH SarabunIT๙" w:cs="TH SarabunIT๙"/>
          <w:color w:val="0070C0"/>
          <w:sz w:val="32"/>
          <w:szCs w:val="32"/>
          <w:u w:val="single"/>
          <w:cs/>
        </w:rPr>
        <w:t xml:space="preserve">ให้บริการโทรศัพท์เคลื่อนที่แบบโครงข่ายเสมือน </w:t>
      </w:r>
      <w:r w:rsidRPr="0089501C">
        <w:rPr>
          <w:rFonts w:ascii="TH SarabunIT๙" w:eastAsiaTheme="minorHAnsi" w:hAnsi="TH SarabunIT๙" w:cs="TH SarabunIT๙"/>
          <w:color w:val="0070C0"/>
          <w:sz w:val="32"/>
          <w:szCs w:val="32"/>
          <w:u w:val="single"/>
        </w:rPr>
        <w:t>(MVNO)</w:t>
      </w:r>
      <w:r w:rsidRPr="0089501C">
        <w:rPr>
          <w:rFonts w:ascii="TH SarabunIT๙" w:eastAsia="Calibri" w:hAnsi="TH SarabunIT๙" w:cs="TH SarabunIT๙"/>
          <w:color w:val="0070C0"/>
          <w:sz w:val="32"/>
          <w:szCs w:val="32"/>
          <w:u w:val="single"/>
          <w:cs/>
        </w:rPr>
        <w:t xml:space="preserve"> หรือผู้ให้บริการขายส่งบริการโทรศัพท์เคลื่อนที่แบบโครงข่ายเสมือน </w:t>
      </w:r>
      <w:r w:rsidRPr="0089501C">
        <w:rPr>
          <w:rFonts w:ascii="TH SarabunIT๙" w:eastAsiaTheme="minorHAnsi" w:hAnsi="TH SarabunIT๙" w:cs="TH SarabunIT๙"/>
          <w:color w:val="0070C0"/>
          <w:sz w:val="32"/>
          <w:szCs w:val="32"/>
          <w:u w:val="single"/>
        </w:rPr>
        <w:t>(MVNA)</w:t>
      </w:r>
      <w:r w:rsidRPr="0089501C">
        <w:rPr>
          <w:rFonts w:ascii="TH SarabunIT๙" w:eastAsiaTheme="minorHAnsi" w:hAnsi="TH SarabunIT๙" w:cs="TH SarabunIT๙"/>
          <w:color w:val="0070C0"/>
          <w:sz w:val="32"/>
          <w:szCs w:val="32"/>
          <w:u w:val="single"/>
          <w:cs/>
        </w:rPr>
        <w:t xml:space="preserve"> ตามวรรคหนึ่ง</w:t>
      </w:r>
      <w:bookmarkEnd w:id="1"/>
      <w:r w:rsidRPr="0089501C">
        <w:rPr>
          <w:rFonts w:ascii="TH SarabunIT๙" w:eastAsia="Calibri" w:hAnsi="TH SarabunIT๙" w:cs="TH SarabunIT๙"/>
          <w:color w:val="0070C0"/>
          <w:sz w:val="32"/>
          <w:szCs w:val="32"/>
          <w:u w:val="single"/>
          <w:cs/>
        </w:rPr>
        <w:t xml:space="preserve"> แล้วแต่กรณี</w:t>
      </w:r>
      <w:r w:rsidRPr="0089501C">
        <w:rPr>
          <w:rFonts w:ascii="TH SarabunIT๙" w:eastAsia="Calibri" w:hAnsi="TH SarabunIT๙" w:cs="TH SarabunIT๙"/>
          <w:color w:val="0070C0"/>
          <w:sz w:val="32"/>
          <w:szCs w:val="32"/>
          <w:u w:val="single"/>
        </w:rPr>
        <w:t xml:space="preserve"> </w:t>
      </w:r>
      <w:r w:rsidRPr="0089501C">
        <w:rPr>
          <w:rFonts w:ascii="TH SarabunIT๙" w:eastAsia="Calibri" w:hAnsi="TH SarabunIT๙" w:cs="TH SarabunIT๙"/>
          <w:color w:val="0070C0"/>
          <w:sz w:val="32"/>
          <w:szCs w:val="32"/>
          <w:u w:val="single"/>
          <w:cs/>
        </w:rPr>
        <w:t>ในรอบปีบัญชีถัดไปนับแต่วันที่ประกาศมีผลใช้บังคับ</w:t>
      </w:r>
      <w:r w:rsidRPr="0089501C">
        <w:rPr>
          <w:rFonts w:ascii="TH SarabunIT๙" w:eastAsiaTheme="minorHAnsi" w:hAnsi="TH SarabunIT๙" w:cs="TH SarabunIT๙" w:hint="cs"/>
          <w:color w:val="0070C0"/>
          <w:sz w:val="32"/>
          <w:szCs w:val="32"/>
          <w:cs/>
        </w:rPr>
        <w:t xml:space="preserve"> </w:t>
      </w:r>
      <w:r w:rsidRPr="0089501C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(</w:t>
      </w:r>
      <w:r w:rsidRPr="0089501C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เพิ่ม</w:t>
      </w:r>
      <w:r w:rsidRPr="0089501C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ข้อความนี้ในร่างประกาศ</w:t>
      </w:r>
      <w:r w:rsidRPr="0089501C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ฯ</w:t>
      </w:r>
      <w:r w:rsidRPr="0089501C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89501C"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>”</w:t>
      </w:r>
    </w:p>
    <w:p w14:paraId="273FDDA7" w14:textId="77777777" w:rsidR="0089501C" w:rsidRPr="0089501C" w:rsidRDefault="0089501C" w:rsidP="0089501C">
      <w:pPr>
        <w:tabs>
          <w:tab w:val="left" w:pos="270"/>
        </w:tabs>
        <w:spacing w:after="120" w:line="240" w:lineRule="auto"/>
        <w:ind w:right="-397"/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8270A30" w14:textId="77777777" w:rsidR="0089501C" w:rsidRPr="0089501C" w:rsidRDefault="0089501C" w:rsidP="0089501C">
      <w:pPr>
        <w:tabs>
          <w:tab w:val="left" w:pos="450"/>
          <w:tab w:val="left" w:pos="990"/>
          <w:tab w:val="left" w:pos="1418"/>
          <w:tab w:val="left" w:pos="2127"/>
        </w:tabs>
        <w:spacing w:before="120" w:after="120" w:line="240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89501C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89501C">
        <w:rPr>
          <w:rFonts w:ascii="TH SarabunPSK" w:eastAsiaTheme="minorHAnsi" w:hAnsi="TH SarabunPSK" w:cs="TH SarabunPSK" w:hint="cs"/>
          <w:sz w:val="32"/>
          <w:szCs w:val="32"/>
          <w:cs/>
        </w:rPr>
        <w:t>๗</w:t>
      </w:r>
      <w:r w:rsidRPr="0089501C">
        <w:rPr>
          <w:rFonts w:ascii="TH SarabunPSK" w:eastAsiaTheme="minorHAnsi" w:hAnsi="TH SarabunPSK" w:cs="TH SarabunPSK"/>
          <w:sz w:val="32"/>
          <w:szCs w:val="32"/>
        </w:rPr>
        <w:t>)</w:t>
      </w:r>
      <w:r w:rsidRPr="0089501C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89501C">
        <w:rPr>
          <w:rFonts w:ascii="TH SarabunIT๙" w:eastAsiaTheme="minorHAnsi" w:hAnsi="TH SarabunIT๙" w:cs="TH SarabunIT๙"/>
          <w:sz w:val="32"/>
          <w:szCs w:val="32"/>
          <w:cs/>
        </w:rPr>
        <w:t xml:space="preserve">ข้อ 38 (6) </w:t>
      </w:r>
      <w:r w:rsidRPr="0089501C">
        <w:rPr>
          <w:rFonts w:ascii="TH SarabunIT๙" w:eastAsiaTheme="minorHAnsi" w:hAnsi="TH SarabunIT๙" w:cs="TH SarabunIT๙" w:hint="cs"/>
          <w:sz w:val="32"/>
          <w:szCs w:val="32"/>
          <w:cs/>
        </w:rPr>
        <w:t>เ</w:t>
      </w:r>
      <w:r w:rsidRPr="0089501C">
        <w:rPr>
          <w:rFonts w:ascii="TH SarabunIT๙" w:eastAsiaTheme="minorHAnsi" w:hAnsi="TH SarabunIT๙" w:cs="TH SarabunIT๙"/>
          <w:sz w:val="32"/>
          <w:szCs w:val="32"/>
          <w:cs/>
        </w:rPr>
        <w:t>ห็นควรให้สำนักงาน กสทช. สุ่มตรวจคุณภาพบริการของ</w:t>
      </w:r>
      <w:r w:rsidRPr="0089501C">
        <w:rPr>
          <w:rFonts w:ascii="TH SarabunIT๙" w:eastAsiaTheme="minorHAnsi" w:hAnsi="TH SarabunIT๙" w:cs="TH SarabunIT๙" w:hint="cs"/>
          <w:sz w:val="32"/>
          <w:szCs w:val="32"/>
          <w:cs/>
        </w:rPr>
        <w:t>ผู้ให้บริการ</w:t>
      </w:r>
      <w:r w:rsidRPr="0089501C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Pr="0089501C">
        <w:rPr>
          <w:rFonts w:ascii="TH SarabunIT๙" w:eastAsiaTheme="minorHAnsi" w:hAnsi="TH SarabunIT๙" w:cs="TH SarabunIT๙"/>
          <w:sz w:val="32"/>
          <w:szCs w:val="32"/>
        </w:rPr>
        <w:t xml:space="preserve">MVNO </w:t>
      </w:r>
      <w:r w:rsidRPr="0089501C">
        <w:rPr>
          <w:rFonts w:ascii="TH SarabunIT๙" w:eastAsiaTheme="minorHAnsi" w:hAnsi="TH SarabunIT๙" w:cs="TH SarabunIT๙"/>
          <w:sz w:val="32"/>
          <w:szCs w:val="32"/>
          <w:cs/>
        </w:rPr>
        <w:t>ด้วย ไม่ใช่ตรวจคุณภาพ</w:t>
      </w:r>
      <w:r w:rsidRPr="0089501C">
        <w:rPr>
          <w:rFonts w:ascii="TH SarabunIT๙" w:eastAsiaTheme="minorHAnsi" w:hAnsi="TH SarabunIT๙" w:cs="TH SarabunIT๙" w:hint="cs"/>
          <w:sz w:val="32"/>
          <w:szCs w:val="32"/>
          <w:cs/>
        </w:rPr>
        <w:t>บริการ</w:t>
      </w:r>
      <w:r w:rsidRPr="0089501C">
        <w:rPr>
          <w:rFonts w:ascii="TH SarabunIT๙" w:eastAsiaTheme="minorHAnsi" w:hAnsi="TH SarabunIT๙" w:cs="TH SarabunIT๙"/>
          <w:sz w:val="32"/>
          <w:szCs w:val="32"/>
          <w:cs/>
        </w:rPr>
        <w:t>เฉพาะ</w:t>
      </w:r>
      <w:r w:rsidRPr="0089501C">
        <w:rPr>
          <w:rFonts w:ascii="TH SarabunIT๙" w:eastAsiaTheme="minorHAnsi" w:hAnsi="TH SarabunIT๙" w:cs="TH SarabunIT๙" w:hint="cs"/>
          <w:sz w:val="32"/>
          <w:szCs w:val="32"/>
          <w:cs/>
        </w:rPr>
        <w:t>ผู้ให้บริการ</w:t>
      </w:r>
      <w:r w:rsidRPr="0089501C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Pr="0089501C">
        <w:rPr>
          <w:rFonts w:ascii="TH SarabunIT๙" w:eastAsiaTheme="minorHAnsi" w:hAnsi="TH SarabunIT๙" w:cs="TH SarabunIT๙"/>
          <w:sz w:val="32"/>
          <w:szCs w:val="32"/>
        </w:rPr>
        <w:t xml:space="preserve">MNO </w:t>
      </w:r>
      <w:r w:rsidRPr="0089501C">
        <w:rPr>
          <w:rFonts w:ascii="TH SarabunIT๙" w:eastAsiaTheme="minorHAnsi" w:hAnsi="TH SarabunIT๙" w:cs="TH SarabunIT๙"/>
          <w:sz w:val="32"/>
          <w:szCs w:val="32"/>
          <w:cs/>
        </w:rPr>
        <w:t>เพราะบางครั้งอาจเกิดกรณีบริการ</w:t>
      </w:r>
      <w:r w:rsidRPr="0089501C">
        <w:rPr>
          <w:rFonts w:ascii="TH SarabunIT๙" w:eastAsiaTheme="minorHAnsi" w:hAnsi="TH SarabunIT๙" w:cs="TH SarabunIT๙" w:hint="cs"/>
          <w:sz w:val="32"/>
          <w:szCs w:val="32"/>
          <w:cs/>
        </w:rPr>
        <w:t>ของผู้ให้บริการ</w:t>
      </w:r>
      <w:r w:rsidRPr="0089501C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Pr="0089501C">
        <w:rPr>
          <w:rFonts w:ascii="TH SarabunIT๙" w:eastAsiaTheme="minorHAnsi" w:hAnsi="TH SarabunIT๙" w:cs="TH SarabunIT๙"/>
          <w:sz w:val="32"/>
          <w:szCs w:val="32"/>
        </w:rPr>
        <w:t xml:space="preserve">MVNO </w:t>
      </w:r>
      <w:r w:rsidRPr="0089501C">
        <w:rPr>
          <w:rFonts w:ascii="TH SarabunIT๙" w:eastAsiaTheme="minorHAnsi" w:hAnsi="TH SarabunIT๙" w:cs="TH SarabunIT๙"/>
          <w:sz w:val="32"/>
          <w:szCs w:val="32"/>
          <w:cs/>
        </w:rPr>
        <w:t>มีคุณภาพด้อยกว่าของ</w:t>
      </w:r>
      <w:r w:rsidRPr="0089501C">
        <w:rPr>
          <w:rFonts w:ascii="TH SarabunIT๙" w:eastAsiaTheme="minorHAnsi" w:hAnsi="TH SarabunIT๙" w:cs="TH SarabunIT๙" w:hint="cs"/>
          <w:sz w:val="32"/>
          <w:szCs w:val="32"/>
          <w:cs/>
        </w:rPr>
        <w:t>ผู้ให้บริการ</w:t>
      </w:r>
      <w:r w:rsidRPr="0089501C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Pr="0089501C">
        <w:rPr>
          <w:rFonts w:ascii="TH SarabunIT๙" w:eastAsiaTheme="minorHAnsi" w:hAnsi="TH SarabunIT๙" w:cs="TH SarabunIT๙"/>
          <w:sz w:val="32"/>
          <w:szCs w:val="32"/>
        </w:rPr>
        <w:t xml:space="preserve">MNO </w:t>
      </w:r>
      <w:r w:rsidRPr="0089501C">
        <w:rPr>
          <w:rFonts w:ascii="TH SarabunIT๙" w:eastAsiaTheme="minorHAnsi" w:hAnsi="TH SarabunIT๙" w:cs="TH SarabunIT๙"/>
          <w:sz w:val="32"/>
          <w:szCs w:val="32"/>
          <w:cs/>
        </w:rPr>
        <w:t>ที่ขายบริการให้</w:t>
      </w:r>
      <w:r w:rsidRPr="0089501C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หรือไม่</w:t>
      </w:r>
    </w:p>
    <w:p w14:paraId="6CBEA7F4" w14:textId="77777777" w:rsidR="0089501C" w:rsidRPr="0089501C" w:rsidRDefault="0089501C" w:rsidP="0089501C">
      <w:pPr>
        <w:tabs>
          <w:tab w:val="left" w:pos="270"/>
        </w:tabs>
        <w:spacing w:after="120" w:line="240" w:lineRule="auto"/>
        <w:ind w:right="-397"/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93E37A5" w14:textId="77777777" w:rsidR="0089501C" w:rsidRPr="0089501C" w:rsidRDefault="0089501C" w:rsidP="0089501C">
      <w:pPr>
        <w:tabs>
          <w:tab w:val="left" w:pos="450"/>
          <w:tab w:val="left" w:pos="990"/>
        </w:tabs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89501C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89501C">
        <w:rPr>
          <w:rFonts w:ascii="TH SarabunPSK" w:eastAsiaTheme="minorHAnsi" w:hAnsi="TH SarabunPSK" w:cs="TH SarabunPSK" w:hint="cs"/>
          <w:sz w:val="32"/>
          <w:szCs w:val="32"/>
          <w:cs/>
        </w:rPr>
        <w:t>๘</w:t>
      </w:r>
      <w:r w:rsidRPr="0089501C">
        <w:rPr>
          <w:rFonts w:ascii="TH SarabunPSK" w:eastAsiaTheme="minorHAnsi" w:hAnsi="TH SarabunPSK" w:cs="TH SarabunPSK"/>
          <w:sz w:val="32"/>
          <w:szCs w:val="32"/>
        </w:rPr>
        <w:t>)</w:t>
      </w:r>
      <w:r w:rsidRPr="0089501C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89501C">
        <w:rPr>
          <w:rFonts w:ascii="TH SarabunPSK" w:eastAsiaTheme="minorHAnsi" w:hAnsi="TH SarabunPSK" w:cs="TH SarabunPSK" w:hint="cs"/>
          <w:sz w:val="32"/>
          <w:szCs w:val="32"/>
          <w:cs/>
        </w:rPr>
        <w:t>ข้อ ๓๘ วรรคท้าย ในส่วนวิธีคิดเรื่องระยะเวลาสนับสนุน หากคิด ๓ ปีเริ่มจากการประกอบกิจการ ไม่ใช่ ๓ ปีจากการบังคับใช้ประกาศ น่าจะเป็นการส่งเสริมให้เกิดผู้ให้บริการรายใหม่มากขึ้น</w:t>
      </w:r>
      <w:r w:rsidRPr="0089501C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89501C">
        <w:rPr>
          <w:rFonts w:ascii="TH SarabunPSK" w:eastAsiaTheme="minorHAnsi" w:hAnsi="TH SarabunPSK" w:cs="TH SarabunPSK"/>
          <w:sz w:val="32"/>
          <w:szCs w:val="32"/>
          <w:cs/>
        </w:rPr>
        <w:t>หรือไม่</w:t>
      </w:r>
      <w:r w:rsidRPr="0089501C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ดังนี้</w:t>
      </w:r>
    </w:p>
    <w:p w14:paraId="12E9A676" w14:textId="77777777" w:rsidR="0089501C" w:rsidRPr="0089501C" w:rsidRDefault="0089501C" w:rsidP="0089501C">
      <w:pPr>
        <w:tabs>
          <w:tab w:val="left" w:pos="990"/>
        </w:tabs>
        <w:spacing w:after="0" w:line="240" w:lineRule="auto"/>
        <w:jc w:val="thaiDistribute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89501C">
        <w:rPr>
          <w:rFonts w:ascii="TH SarabunPSK" w:eastAsiaTheme="minorHAnsi" w:hAnsi="TH SarabunPSK" w:cs="TH SarabunPSK"/>
          <w:sz w:val="32"/>
          <w:szCs w:val="32"/>
        </w:rPr>
        <w:tab/>
        <w:t>“</w:t>
      </w:r>
      <w:r w:rsidRPr="0089501C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ข้อ ๓๘ ...</w:t>
      </w:r>
    </w:p>
    <w:p w14:paraId="28A3B776" w14:textId="77777777" w:rsidR="0089501C" w:rsidRPr="0089501C" w:rsidRDefault="0089501C" w:rsidP="0089501C">
      <w:pPr>
        <w:tabs>
          <w:tab w:val="left" w:pos="1080"/>
        </w:tabs>
        <w:spacing w:after="0" w:line="240" w:lineRule="auto"/>
        <w:jc w:val="thaiDistribute"/>
        <w:rPr>
          <w:rFonts w:ascii="TH SarabunPSK" w:eastAsiaTheme="minorHAnsi" w:hAnsi="TH SarabunPSK" w:cs="TH SarabunPSK"/>
          <w:b/>
          <w:bCs/>
          <w:sz w:val="32"/>
          <w:szCs w:val="32"/>
          <w:cs/>
        </w:rPr>
      </w:pPr>
      <w:r w:rsidRPr="0089501C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ab/>
      </w:r>
      <w:r w:rsidRPr="0089501C">
        <w:rPr>
          <w:rFonts w:ascii="TH SarabunPSK" w:eastAsiaTheme="minorHAnsi" w:hAnsi="TH SarabunPSK" w:cs="TH SarabunPSK"/>
          <w:b/>
          <w:bCs/>
          <w:sz w:val="32"/>
          <w:szCs w:val="32"/>
        </w:rPr>
        <w:t>…</w:t>
      </w:r>
    </w:p>
    <w:p w14:paraId="2BC2055B" w14:textId="77777777" w:rsidR="0089501C" w:rsidRPr="0089501C" w:rsidRDefault="0089501C" w:rsidP="0089501C">
      <w:pPr>
        <w:tabs>
          <w:tab w:val="left" w:pos="709"/>
          <w:tab w:val="left" w:pos="1080"/>
          <w:tab w:val="left" w:pos="1418"/>
          <w:tab w:val="left" w:pos="2127"/>
          <w:tab w:val="left" w:pos="226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trike/>
          <w:color w:val="EE0000"/>
          <w:sz w:val="32"/>
          <w:szCs w:val="32"/>
        </w:rPr>
      </w:pPr>
      <w:r w:rsidRPr="0089501C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89501C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89501C">
        <w:rPr>
          <w:rFonts w:ascii="TH SarabunPSK" w:eastAsia="Times New Roman" w:hAnsi="TH SarabunPSK" w:cs="TH SarabunPSK"/>
          <w:strike/>
          <w:color w:val="EE0000"/>
          <w:sz w:val="32"/>
          <w:szCs w:val="32"/>
          <w:cs/>
        </w:rPr>
        <w:t xml:space="preserve">การส่งเสริมการให้บริการโทรศัพท์เคลื่อนที่แบบโครงข่ายเสมือน </w:t>
      </w:r>
      <w:r w:rsidRPr="0089501C">
        <w:rPr>
          <w:rFonts w:ascii="TH SarabunPSK" w:eastAsiaTheme="minorHAnsi" w:hAnsi="TH SarabunPSK" w:cs="TH SarabunPSK"/>
          <w:strike/>
          <w:color w:val="EE0000"/>
          <w:sz w:val="32"/>
          <w:szCs w:val="32"/>
        </w:rPr>
        <w:t>(MVNO)</w:t>
      </w:r>
      <w:r w:rsidRPr="0089501C">
        <w:rPr>
          <w:rFonts w:ascii="TH SarabunPSK" w:eastAsiaTheme="minorHAnsi" w:hAnsi="TH SarabunPSK" w:cs="TH SarabunPSK"/>
          <w:strike/>
          <w:color w:val="EE0000"/>
          <w:sz w:val="32"/>
          <w:szCs w:val="32"/>
          <w:cs/>
        </w:rPr>
        <w:t xml:space="preserve"> </w:t>
      </w:r>
      <w:r w:rsidRPr="0089501C">
        <w:rPr>
          <w:rFonts w:ascii="TH SarabunPSK" w:eastAsia="Times New Roman" w:hAnsi="TH SarabunPSK" w:cs="TH SarabunPSK"/>
          <w:strike/>
          <w:color w:val="EE0000"/>
          <w:sz w:val="32"/>
          <w:szCs w:val="32"/>
          <w:cs/>
        </w:rPr>
        <w:t>ตามวรรคหนึ่งให้มีระยะเวลาสามปี นับจากวันที่ประกาศฉบับนี้มีผลใช้บังคับ โดยเมื่อพ้นกำหนดระยะเวลาดังกล่าวแล้ว กสทช</w:t>
      </w:r>
      <w:r w:rsidRPr="0089501C">
        <w:rPr>
          <w:rFonts w:ascii="TH SarabunPSK" w:eastAsia="Times New Roman" w:hAnsi="TH SarabunPSK" w:cs="TH SarabunPSK"/>
          <w:strike/>
          <w:color w:val="EE0000"/>
          <w:sz w:val="32"/>
          <w:szCs w:val="32"/>
        </w:rPr>
        <w:t xml:space="preserve">. </w:t>
      </w:r>
      <w:r w:rsidRPr="0089501C">
        <w:rPr>
          <w:rFonts w:ascii="TH SarabunPSK" w:eastAsia="Times New Roman" w:hAnsi="TH SarabunPSK" w:cs="TH SarabunPSK"/>
          <w:strike/>
          <w:color w:val="EE0000"/>
          <w:sz w:val="32"/>
          <w:szCs w:val="32"/>
          <w:cs/>
        </w:rPr>
        <w:t>อาจทบทวนการส่งเสริมการให้บริการโทรศัพท์เคลื่อนที่แบบโครงข่ายเสมือน</w:t>
      </w:r>
      <w:r w:rsidRPr="0089501C">
        <w:rPr>
          <w:rFonts w:ascii="TH SarabunPSK" w:eastAsiaTheme="minorHAnsi" w:hAnsi="TH SarabunPSK" w:cs="TH SarabunPSK"/>
          <w:strike/>
          <w:color w:val="EE0000"/>
          <w:sz w:val="32"/>
          <w:szCs w:val="32"/>
        </w:rPr>
        <w:t xml:space="preserve"> (MVNO)</w:t>
      </w:r>
      <w:r w:rsidRPr="0089501C">
        <w:rPr>
          <w:rFonts w:ascii="TH SarabunPSK" w:eastAsiaTheme="minorHAnsi" w:hAnsi="TH SarabunPSK" w:cs="TH SarabunPSK"/>
          <w:strike/>
          <w:color w:val="EE0000"/>
          <w:sz w:val="32"/>
          <w:szCs w:val="32"/>
          <w:cs/>
        </w:rPr>
        <w:t xml:space="preserve"> </w:t>
      </w:r>
      <w:r w:rsidRPr="0089501C">
        <w:rPr>
          <w:rFonts w:ascii="TH SarabunPSK" w:eastAsia="Times New Roman" w:hAnsi="TH SarabunPSK" w:cs="TH SarabunPSK"/>
          <w:strike/>
          <w:color w:val="EE0000"/>
          <w:sz w:val="32"/>
          <w:szCs w:val="32"/>
          <w:cs/>
        </w:rPr>
        <w:t>ตามความเหมาะสม เพื่อใหสอดคล้องกับสภาวการณ์และสภาพเศรษฐกิจ</w:t>
      </w:r>
      <w:r w:rsidRPr="0089501C">
        <w:rPr>
          <w:rFonts w:ascii="TH SarabunPSK" w:eastAsia="Times New Roman" w:hAnsi="TH SarabunPSK" w:cs="TH SarabunPSK"/>
          <w:color w:val="EE0000"/>
          <w:sz w:val="32"/>
          <w:szCs w:val="32"/>
        </w:rPr>
        <w:t xml:space="preserve"> </w:t>
      </w:r>
      <w:r w:rsidRPr="0089501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 w:rsidRPr="0089501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ตัดข้อความนี้ในร่างประกาศฯ</w:t>
      </w:r>
      <w:r w:rsidRPr="0089501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4D544595" w14:textId="77777777" w:rsidR="0089501C" w:rsidRPr="0089501C" w:rsidRDefault="0089501C" w:rsidP="0089501C">
      <w:pPr>
        <w:tabs>
          <w:tab w:val="left" w:pos="990"/>
          <w:tab w:val="left" w:pos="2268"/>
        </w:tabs>
        <w:spacing w:after="12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89501C">
        <w:rPr>
          <w:rFonts w:ascii="TH SarabunPSK" w:eastAsia="Times New Roman" w:hAnsi="TH SarabunPSK" w:cs="TH SarabunPSK" w:hint="cs"/>
          <w:color w:val="00B050"/>
          <w:sz w:val="32"/>
          <w:szCs w:val="32"/>
          <w:cs/>
        </w:rPr>
        <w:t xml:space="preserve">            </w:t>
      </w:r>
      <w:r w:rsidRPr="0089501C">
        <w:rPr>
          <w:rFonts w:ascii="TH SarabunPSK" w:eastAsia="Times New Roman" w:hAnsi="TH SarabunPSK" w:cs="TH SarabunPSK"/>
          <w:color w:val="0070C0"/>
          <w:sz w:val="32"/>
          <w:szCs w:val="32"/>
          <w:cs/>
        </w:rPr>
        <w:tab/>
      </w:r>
      <w:r w:rsidRPr="0089501C">
        <w:rPr>
          <w:rFonts w:ascii="TH SarabunPSK" w:eastAsia="Times New Roman" w:hAnsi="TH SarabunPSK" w:cs="TH SarabunPSK"/>
          <w:color w:val="0070C0"/>
          <w:sz w:val="32"/>
          <w:szCs w:val="32"/>
          <w:u w:val="single"/>
          <w:cs/>
        </w:rPr>
        <w:t xml:space="preserve">การส่งเสริมการให้บริการโทรศัพท์เคลื่อนที่แบบโครงข่ายเสมือน </w:t>
      </w:r>
      <w:r w:rsidRPr="0089501C">
        <w:rPr>
          <w:rFonts w:ascii="TH SarabunPSK" w:eastAsia="Calibri" w:hAnsi="TH SarabunPSK" w:cs="TH SarabunPSK"/>
          <w:color w:val="0070C0"/>
          <w:sz w:val="32"/>
          <w:szCs w:val="32"/>
          <w:u w:val="single"/>
        </w:rPr>
        <w:t>(MVNO)</w:t>
      </w:r>
      <w:r w:rsidRPr="0089501C">
        <w:rPr>
          <w:rFonts w:ascii="TH SarabunPSK" w:eastAsia="Calibri" w:hAnsi="TH SarabunPSK" w:cs="TH SarabunPSK"/>
          <w:color w:val="0070C0"/>
          <w:sz w:val="32"/>
          <w:szCs w:val="32"/>
          <w:u w:val="single"/>
          <w:cs/>
        </w:rPr>
        <w:t xml:space="preserve"> </w:t>
      </w:r>
      <w:r w:rsidRPr="0089501C">
        <w:rPr>
          <w:rFonts w:ascii="TH SarabunPSK" w:eastAsia="Times New Roman" w:hAnsi="TH SarabunPSK" w:cs="TH SarabunPSK"/>
          <w:color w:val="0070C0"/>
          <w:sz w:val="32"/>
          <w:szCs w:val="32"/>
          <w:u w:val="single"/>
          <w:cs/>
        </w:rPr>
        <w:t>ตามวรรคหนึ่งให้มีระยะเวลาสามปีนับจากวัน</w:t>
      </w:r>
      <w:r w:rsidRPr="0089501C">
        <w:rPr>
          <w:rFonts w:ascii="TH SarabunPSK" w:eastAsia="Times New Roman" w:hAnsi="TH SarabunPSK" w:cs="TH SarabunPSK" w:hint="cs"/>
          <w:color w:val="0070C0"/>
          <w:sz w:val="32"/>
          <w:szCs w:val="32"/>
          <w:u w:val="single"/>
          <w:cs/>
        </w:rPr>
        <w:t xml:space="preserve">ที่เริ่มประกอบกิจการโทรคมนาคม </w:t>
      </w:r>
      <w:r w:rsidRPr="0089501C">
        <w:rPr>
          <w:rFonts w:ascii="TH SarabunPSK" w:eastAsia="Times New Roman" w:hAnsi="TH SarabunPSK" w:cs="TH SarabunPSK"/>
          <w:color w:val="0070C0"/>
          <w:sz w:val="32"/>
          <w:szCs w:val="32"/>
          <w:u w:val="single"/>
          <w:cs/>
        </w:rPr>
        <w:t>โดยเมื่อพ้นกำหนดระยะเวลาดังกล่าวแล้ว</w:t>
      </w:r>
      <w:r w:rsidRPr="0089501C">
        <w:rPr>
          <w:rFonts w:ascii="TH SarabunPSK" w:eastAsia="Times New Roman" w:hAnsi="TH SarabunPSK" w:cs="TH SarabunPSK" w:hint="cs"/>
          <w:color w:val="0070C0"/>
          <w:sz w:val="32"/>
          <w:szCs w:val="32"/>
          <w:u w:val="single"/>
          <w:cs/>
        </w:rPr>
        <w:t xml:space="preserve"> หากยังไม่มีผู้ให้บริการ</w:t>
      </w:r>
      <w:r w:rsidRPr="0089501C">
        <w:rPr>
          <w:rFonts w:ascii="TH SarabunPSK" w:eastAsia="Calibri" w:hAnsi="TH SarabunPSK" w:cs="TH SarabunPSK"/>
          <w:color w:val="0070C0"/>
          <w:sz w:val="32"/>
          <w:szCs w:val="32"/>
          <w:u w:val="single"/>
          <w:cs/>
        </w:rPr>
        <w:t xml:space="preserve">โทรศัพท์เคลื่อนที่แบบโครงข่ายเสมือน </w:t>
      </w:r>
      <w:r w:rsidRPr="0089501C">
        <w:rPr>
          <w:rFonts w:ascii="TH SarabunPSK" w:eastAsia="Calibri" w:hAnsi="TH SarabunPSK" w:cs="TH SarabunPSK"/>
          <w:color w:val="0070C0"/>
          <w:sz w:val="32"/>
          <w:szCs w:val="32"/>
          <w:u w:val="single"/>
        </w:rPr>
        <w:t>(MVNO)</w:t>
      </w:r>
      <w:r w:rsidRPr="0089501C">
        <w:rPr>
          <w:rFonts w:ascii="TH SarabunPSK" w:eastAsia="Calibri" w:hAnsi="TH SarabunPSK" w:cs="TH SarabunPSK"/>
          <w:color w:val="0070C0"/>
          <w:sz w:val="32"/>
          <w:szCs w:val="32"/>
          <w:u w:val="single"/>
          <w:cs/>
        </w:rPr>
        <w:t xml:space="preserve"> </w:t>
      </w:r>
      <w:r w:rsidRPr="0089501C">
        <w:rPr>
          <w:rFonts w:ascii="TH SarabunPSK" w:eastAsia="Calibri" w:hAnsi="TH SarabunPSK" w:cs="TH SarabunPSK" w:hint="cs"/>
          <w:color w:val="0070C0"/>
          <w:sz w:val="32"/>
          <w:szCs w:val="32"/>
          <w:u w:val="single"/>
          <w:cs/>
        </w:rPr>
        <w:t>หรือมีไม่ถึง</w:t>
      </w:r>
      <w:r w:rsidRPr="0089501C">
        <w:rPr>
          <w:rFonts w:ascii="TH SarabunPSK" w:eastAsia="Times New Roman" w:hAnsi="TH SarabunPSK" w:cs="TH SarabunPSK" w:hint="cs"/>
          <w:color w:val="0070C0"/>
          <w:sz w:val="32"/>
          <w:szCs w:val="32"/>
          <w:u w:val="single"/>
          <w:cs/>
        </w:rPr>
        <w:t xml:space="preserve"> 3 รายในตลาดบริการโทรศัพท์เคลื่อนที่ </w:t>
      </w:r>
      <w:r w:rsidRPr="0089501C">
        <w:rPr>
          <w:rFonts w:ascii="TH SarabunPSK" w:eastAsia="Times New Roman" w:hAnsi="TH SarabunPSK" w:cs="TH SarabunPSK"/>
          <w:color w:val="0070C0"/>
          <w:sz w:val="32"/>
          <w:szCs w:val="32"/>
          <w:u w:val="single"/>
          <w:cs/>
        </w:rPr>
        <w:t>กสทช</w:t>
      </w:r>
      <w:r w:rsidRPr="0089501C">
        <w:rPr>
          <w:rFonts w:ascii="TH SarabunPSK" w:eastAsia="Times New Roman" w:hAnsi="TH SarabunPSK" w:cs="TH SarabunPSK"/>
          <w:color w:val="0070C0"/>
          <w:sz w:val="32"/>
          <w:szCs w:val="32"/>
          <w:u w:val="single"/>
        </w:rPr>
        <w:t xml:space="preserve">. </w:t>
      </w:r>
      <w:r w:rsidRPr="0089501C">
        <w:rPr>
          <w:rFonts w:ascii="TH SarabunPSK" w:eastAsia="Times New Roman" w:hAnsi="TH SarabunPSK" w:cs="TH SarabunPSK" w:hint="cs"/>
          <w:color w:val="0070C0"/>
          <w:sz w:val="32"/>
          <w:szCs w:val="32"/>
          <w:u w:val="single"/>
          <w:cs/>
        </w:rPr>
        <w:t>ต้องปรับปรุงมาตรการ</w:t>
      </w:r>
      <w:r w:rsidRPr="0089501C">
        <w:rPr>
          <w:rFonts w:ascii="TH SarabunPSK" w:eastAsia="Times New Roman" w:hAnsi="TH SarabunPSK" w:cs="TH SarabunPSK"/>
          <w:color w:val="0070C0"/>
          <w:sz w:val="32"/>
          <w:szCs w:val="32"/>
          <w:u w:val="single"/>
          <w:cs/>
        </w:rPr>
        <w:t>ส่งเสริมการให้บริการโทรศัพท์เคลื่อนที่แบบโครงข่ายเสมือน</w:t>
      </w:r>
      <w:r w:rsidRPr="0089501C">
        <w:rPr>
          <w:rFonts w:ascii="TH SarabunPSK" w:eastAsia="Calibri" w:hAnsi="TH SarabunPSK" w:cs="TH SarabunPSK"/>
          <w:color w:val="0070C0"/>
          <w:sz w:val="32"/>
          <w:szCs w:val="32"/>
          <w:u w:val="single"/>
        </w:rPr>
        <w:t xml:space="preserve"> (MVNO)</w:t>
      </w:r>
      <w:r w:rsidRPr="0089501C">
        <w:rPr>
          <w:rFonts w:ascii="TH SarabunPSK" w:eastAsia="Calibri" w:hAnsi="TH SarabunPSK" w:cs="TH SarabunPSK"/>
          <w:color w:val="0070C0"/>
          <w:sz w:val="32"/>
          <w:szCs w:val="32"/>
          <w:u w:val="single"/>
          <w:cs/>
        </w:rPr>
        <w:t xml:space="preserve"> </w:t>
      </w:r>
      <w:r w:rsidRPr="0089501C">
        <w:rPr>
          <w:rFonts w:ascii="TH SarabunPSK" w:eastAsia="Calibri" w:hAnsi="TH SarabunPSK" w:cs="TH SarabunPSK" w:hint="cs"/>
          <w:color w:val="0070C0"/>
          <w:sz w:val="32"/>
          <w:szCs w:val="32"/>
          <w:u w:val="single"/>
          <w:cs/>
        </w:rPr>
        <w:t>เพื่อจูงใจให้เกิด</w:t>
      </w:r>
      <w:r w:rsidRPr="0089501C">
        <w:rPr>
          <w:rFonts w:ascii="TH SarabunPSK" w:eastAsia="Times New Roman" w:hAnsi="TH SarabunPSK" w:cs="TH SarabunPSK"/>
          <w:color w:val="0070C0"/>
          <w:sz w:val="32"/>
          <w:szCs w:val="32"/>
          <w:u w:val="single"/>
          <w:cs/>
        </w:rPr>
        <w:t>ผู้ให้บริการโทรศัพท์เคลื่อนที่แบบโครงข่ายเสมือน</w:t>
      </w:r>
      <w:r w:rsidRPr="0089501C">
        <w:rPr>
          <w:rFonts w:ascii="TH SarabunPSK" w:eastAsia="Calibri" w:hAnsi="TH SarabunPSK" w:cs="TH SarabunPSK"/>
          <w:color w:val="0070C0"/>
          <w:sz w:val="32"/>
          <w:szCs w:val="32"/>
          <w:u w:val="single"/>
        </w:rPr>
        <w:t xml:space="preserve"> (MVNO) </w:t>
      </w:r>
      <w:r w:rsidRPr="0089501C">
        <w:rPr>
          <w:rFonts w:ascii="TH SarabunPSK" w:eastAsia="Calibri" w:hAnsi="TH SarabunPSK" w:cs="TH SarabunPSK" w:hint="cs"/>
          <w:color w:val="0070C0"/>
          <w:sz w:val="32"/>
          <w:szCs w:val="32"/>
          <w:u w:val="single"/>
          <w:cs/>
        </w:rPr>
        <w:t>เพิ่มขึ้น</w:t>
      </w:r>
      <w:r w:rsidRPr="0089501C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(</w:t>
      </w:r>
      <w:r w:rsidRPr="0089501C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เพิ่ม</w:t>
      </w:r>
      <w:r w:rsidRPr="0089501C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ข้อความนี้ในร่างประกาศ</w:t>
      </w:r>
      <w:r w:rsidRPr="0089501C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ฯ</w:t>
      </w:r>
      <w:r w:rsidRPr="0089501C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89501C">
        <w:rPr>
          <w:rFonts w:ascii="TH SarabunPSK" w:eastAsia="Calibri" w:hAnsi="TH SarabunPSK" w:cs="TH SarabunPSK"/>
          <w:color w:val="000000" w:themeColor="text1"/>
          <w:sz w:val="32"/>
          <w:szCs w:val="32"/>
        </w:rPr>
        <w:t>”</w:t>
      </w:r>
    </w:p>
    <w:p w14:paraId="34FE3095" w14:textId="77777777" w:rsidR="0089501C" w:rsidRPr="0089501C" w:rsidRDefault="0089501C" w:rsidP="0089501C">
      <w:pPr>
        <w:tabs>
          <w:tab w:val="left" w:pos="270"/>
        </w:tabs>
        <w:spacing w:after="120" w:line="240" w:lineRule="auto"/>
        <w:ind w:right="-397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9501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0F5E069" w14:textId="77777777" w:rsidR="003D738A" w:rsidRPr="007A07BA" w:rsidRDefault="003D738A" w:rsidP="00883FF0">
      <w:pPr>
        <w:rPr>
          <w:rFonts w:ascii="TH SarabunIT๙" w:hAnsi="TH SarabunIT๙" w:cs="TH SarabunIT๙"/>
          <w:sz w:val="32"/>
          <w:szCs w:val="32"/>
        </w:rPr>
      </w:pPr>
    </w:p>
    <w:p w14:paraId="27BDF026" w14:textId="70DC811E" w:rsidR="00BB1DED" w:rsidRPr="007A07BA" w:rsidRDefault="00634FE4" w:rsidP="005A2EA8">
      <w:pPr>
        <w:rPr>
          <w:rFonts w:ascii="TH SarabunIT๙" w:hAnsi="TH SarabunIT๙" w:cs="TH SarabunIT๙"/>
          <w:sz w:val="32"/>
          <w:szCs w:val="32"/>
        </w:rPr>
      </w:pPr>
      <w:r w:rsidRPr="007A07BA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70D34B" wp14:editId="5566ED10">
                <wp:simplePos x="0" y="0"/>
                <wp:positionH relativeFrom="column">
                  <wp:posOffset>1854200</wp:posOffset>
                </wp:positionH>
                <wp:positionV relativeFrom="paragraph">
                  <wp:posOffset>253832</wp:posOffset>
                </wp:positionV>
                <wp:extent cx="2393315" cy="0"/>
                <wp:effectExtent l="6350" t="9525" r="10160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33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A6466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146pt;margin-top:20pt;width:188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"/>
            </w:pict>
          </mc:Fallback>
        </mc:AlternateContent>
      </w:r>
    </w:p>
    <w:p w14:paraId="798BFFAA" w14:textId="008351F5" w:rsidR="00512608" w:rsidRPr="00512608" w:rsidRDefault="00512608" w:rsidP="00D61869">
      <w:pPr>
        <w:pStyle w:val="Default"/>
        <w:spacing w:before="120" w:after="120"/>
        <w:jc w:val="thaiDistribute"/>
        <w:rPr>
          <w:rFonts w:hint="cs"/>
          <w:color w:val="auto"/>
          <w:sz w:val="32"/>
          <w:szCs w:val="32"/>
        </w:rPr>
      </w:pPr>
      <w:r w:rsidRPr="00BB1DED">
        <w:rPr>
          <w:b/>
          <w:bCs/>
          <w:color w:val="auto"/>
          <w:sz w:val="32"/>
          <w:szCs w:val="32"/>
          <w:cs/>
        </w:rPr>
        <w:lastRenderedPageBreak/>
        <w:t>ระยะเวลาการรับฟังความคิดเห็นสาธารณะ:</w:t>
      </w:r>
      <w:r w:rsidRPr="00BB1DED">
        <w:rPr>
          <w:color w:val="auto"/>
          <w:sz w:val="32"/>
          <w:szCs w:val="32"/>
          <w:cs/>
        </w:rPr>
        <w:t xml:space="preserve"> ตั้งแต่วันที่ </w:t>
      </w:r>
      <w:r w:rsidR="009B378F" w:rsidRPr="009B378F">
        <w:rPr>
          <w:b/>
          <w:bCs/>
          <w:color w:val="FF0000"/>
          <w:sz w:val="32"/>
          <w:szCs w:val="32"/>
          <w:cs/>
        </w:rPr>
        <w:t>๒</w:t>
      </w:r>
      <w:r w:rsidR="009B378F" w:rsidRPr="009B378F">
        <w:rPr>
          <w:b/>
          <w:bCs/>
          <w:color w:val="FF0000"/>
          <w:sz w:val="32"/>
          <w:szCs w:val="32"/>
          <w:cs/>
        </w:rPr>
        <w:t xml:space="preserve">๑ มิถุนายน – </w:t>
      </w:r>
      <w:r w:rsidR="009B378F" w:rsidRPr="009B378F">
        <w:rPr>
          <w:b/>
          <w:bCs/>
          <w:color w:val="FF0000"/>
          <w:sz w:val="32"/>
          <w:szCs w:val="32"/>
          <w:cs/>
        </w:rPr>
        <w:t>๒</w:t>
      </w:r>
      <w:r w:rsidR="009B378F">
        <w:rPr>
          <w:b/>
          <w:bCs/>
          <w:color w:val="FF0000"/>
          <w:sz w:val="32"/>
          <w:szCs w:val="32"/>
          <w:cs/>
        </w:rPr>
        <w:t xml:space="preserve">๒ กรกฎาคม </w:t>
      </w:r>
      <w:r w:rsidR="009B378F">
        <w:rPr>
          <w:rFonts w:hint="cs"/>
          <w:b/>
          <w:bCs/>
          <w:color w:val="FF0000"/>
          <w:sz w:val="32"/>
          <w:szCs w:val="32"/>
          <w:cs/>
        </w:rPr>
        <w:t>๒๕๖๙</w:t>
      </w:r>
      <w:bookmarkStart w:id="2" w:name="_GoBack"/>
      <w:bookmarkEnd w:id="2"/>
    </w:p>
    <w:p w14:paraId="0B767C02" w14:textId="5A5492AE" w:rsidR="00D61869" w:rsidRPr="007A07BA" w:rsidRDefault="00D61869" w:rsidP="00D61869">
      <w:pPr>
        <w:pStyle w:val="Default"/>
        <w:spacing w:before="120" w:after="120"/>
        <w:jc w:val="thaiDistribute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7A07BA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ช่องทางการนำส่งความคิดเห็น</w:t>
      </w:r>
      <w:r w:rsidRPr="007A07BA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p w14:paraId="5B801F62" w14:textId="1D9CDF95" w:rsidR="00D61869" w:rsidRPr="007A07BA" w:rsidRDefault="00D61869" w:rsidP="00D61869">
      <w:pPr>
        <w:numPr>
          <w:ilvl w:val="0"/>
          <w:numId w:val="16"/>
        </w:numPr>
        <w:tabs>
          <w:tab w:val="left" w:pos="567"/>
        </w:tabs>
        <w:spacing w:after="0"/>
        <w:jc w:val="thaiDistribute"/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</w:pPr>
      <w:r w:rsidRPr="007A07BA">
        <w:rPr>
          <w:rFonts w:ascii="TH SarabunIT๙" w:hAnsi="TH SarabunIT๙" w:cs="TH SarabunIT๙"/>
          <w:sz w:val="32"/>
          <w:szCs w:val="32"/>
          <w:cs/>
        </w:rPr>
        <w:t>ไปรษณีย์อิเล็กทรอนิกส์</w:t>
      </w:r>
      <w:r w:rsidRPr="007A07BA">
        <w:rPr>
          <w:rFonts w:ascii="TH SarabunIT๙" w:hAnsi="TH SarabunIT๙" w:cs="TH SarabunIT๙"/>
          <w:sz w:val="32"/>
          <w:szCs w:val="32"/>
        </w:rPr>
        <w:t xml:space="preserve"> (E-mail): </w:t>
      </w:r>
      <w:r w:rsidR="00EA575C" w:rsidRPr="00215464">
        <w:rPr>
          <w:rFonts w:ascii="TH SarabunIT๙" w:hAnsi="TH SarabunIT๙" w:cs="TH SarabunIT๙"/>
          <w:b/>
          <w:bCs/>
          <w:color w:val="000000" w:themeColor="text1"/>
          <w:sz w:val="21"/>
          <w:szCs w:val="21"/>
          <w:shd w:val="clear" w:color="auto" w:fill="FFFFFF"/>
        </w:rPr>
        <w:t> </w:t>
      </w:r>
      <w:hyperlink r:id="rId8" w:history="1">
        <w:r w:rsidR="00215464" w:rsidRPr="00215464">
          <w:rPr>
            <w:rStyle w:val="Hyperlink"/>
            <w:rFonts w:ascii="TH SarabunIT๙" w:hAnsi="TH SarabunIT๙" w:cs="TH SarabunIT๙"/>
            <w:b/>
            <w:bCs/>
            <w:color w:val="000000" w:themeColor="text1"/>
            <w:sz w:val="32"/>
            <w:szCs w:val="32"/>
            <w:u w:val="none"/>
            <w:shd w:val="clear" w:color="auto" w:fill="FFFFFF"/>
          </w:rPr>
          <w:t>tel_license</w:t>
        </w:r>
        <w:r w:rsidR="00215464" w:rsidRPr="00215464">
          <w:rPr>
            <w:rStyle w:val="Hyperlink"/>
            <w:rFonts w:ascii="TH SarabunPSK" w:hAnsi="TH SarabunPSK" w:cs="TH SarabunPSK"/>
            <w:b/>
            <w:bCs/>
            <w:color w:val="000000" w:themeColor="text1"/>
            <w:sz w:val="32"/>
            <w:szCs w:val="32"/>
            <w:u w:val="none"/>
            <w:shd w:val="clear" w:color="auto" w:fill="FFFFFF"/>
          </w:rPr>
          <w:t>2</w:t>
        </w:r>
        <w:r w:rsidR="00215464" w:rsidRPr="00215464">
          <w:rPr>
            <w:rStyle w:val="Hyperlink"/>
            <w:rFonts w:ascii="TH SarabunIT๙" w:hAnsi="TH SarabunIT๙" w:cs="TH SarabunIT๙"/>
            <w:b/>
            <w:bCs/>
            <w:color w:val="000000" w:themeColor="text1"/>
            <w:sz w:val="32"/>
            <w:szCs w:val="32"/>
            <w:u w:val="none"/>
            <w:shd w:val="clear" w:color="auto" w:fill="FFFFFF"/>
          </w:rPr>
          <w:t>@nbtc.go.th</w:t>
        </w:r>
      </w:hyperlink>
    </w:p>
    <w:p w14:paraId="5D40D774" w14:textId="2AF6FBD9" w:rsidR="00D61869" w:rsidRPr="007A07BA" w:rsidRDefault="00A261EC" w:rsidP="00A261EC">
      <w:pPr>
        <w:tabs>
          <w:tab w:val="left" w:pos="993"/>
        </w:tabs>
        <w:spacing w:after="0"/>
        <w:ind w:left="142" w:firstLine="42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07BA">
        <w:rPr>
          <w:rFonts w:ascii="TH SarabunIT๙" w:hAnsi="TH SarabunIT๙" w:cs="TH SarabunIT๙"/>
          <w:sz w:val="32"/>
          <w:szCs w:val="32"/>
          <w:cs/>
        </w:rPr>
        <w:tab/>
      </w:r>
      <w:r w:rsidRPr="007A07BA">
        <w:rPr>
          <w:rFonts w:ascii="TH SarabunIT๙" w:hAnsi="TH SarabunIT๙" w:cs="TH SarabunIT๙"/>
          <w:sz w:val="32"/>
          <w:szCs w:val="32"/>
          <w:cs/>
        </w:rPr>
        <w:tab/>
      </w:r>
      <w:r w:rsidR="000C07FE" w:rsidRPr="007A07BA">
        <w:rPr>
          <w:rFonts w:ascii="TH SarabunIT๙" w:hAnsi="TH SarabunIT๙" w:cs="TH SarabunIT๙"/>
          <w:sz w:val="32"/>
          <w:szCs w:val="32"/>
          <w:cs/>
        </w:rPr>
        <w:t>โดยตั้งชื่อเรื่อง “</w:t>
      </w:r>
      <w:r w:rsidR="000C07FE" w:rsidRPr="00215464">
        <w:rPr>
          <w:rFonts w:ascii="TH SarabunIT๙" w:hAnsi="TH SarabunIT๙" w:cs="TH SarabunIT๙"/>
          <w:b/>
          <w:bCs/>
          <w:color w:val="EE0000"/>
          <w:sz w:val="32"/>
          <w:szCs w:val="32"/>
          <w:cs/>
        </w:rPr>
        <w:t>แสดงความคิดเห็นต่อ</w:t>
      </w:r>
      <w:r w:rsidR="000C07FE" w:rsidRPr="00215464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</w:t>
      </w:r>
      <w:r w:rsidR="000C07FE" w:rsidRPr="007A07BA">
        <w:rPr>
          <w:rFonts w:ascii="TH SarabunIT๙" w:hAnsi="TH SarabunIT๙" w:cs="TH SarabunIT๙"/>
          <w:b/>
          <w:bCs/>
          <w:color w:val="EE0000"/>
          <w:sz w:val="32"/>
          <w:szCs w:val="32"/>
          <w:cs/>
        </w:rPr>
        <w:t xml:space="preserve">(ร่าง) ประกาศ กสทช. เรื่อง </w:t>
      </w:r>
      <w:r w:rsidR="00EA575C" w:rsidRPr="007A07BA">
        <w:rPr>
          <w:rFonts w:ascii="TH SarabunIT๙" w:hAnsi="TH SarabunIT๙" w:cs="TH SarabunIT๙"/>
          <w:b/>
          <w:bCs/>
          <w:color w:val="EE0000"/>
          <w:sz w:val="32"/>
          <w:szCs w:val="32"/>
          <w:cs/>
        </w:rPr>
        <w:t>บริการโทรศัพท์เคลื่อนที่แบบโครงข่ายเสมือน</w:t>
      </w:r>
      <w:r w:rsidR="000C07FE" w:rsidRPr="007A07BA">
        <w:rPr>
          <w:rFonts w:ascii="TH SarabunIT๙" w:hAnsi="TH SarabunIT๙" w:cs="TH SarabunIT๙"/>
          <w:sz w:val="32"/>
          <w:szCs w:val="32"/>
          <w:cs/>
        </w:rPr>
        <w:t>”</w:t>
      </w:r>
    </w:p>
    <w:p w14:paraId="1B9669B7" w14:textId="77777777" w:rsidR="00D61869" w:rsidRPr="007A07BA" w:rsidRDefault="00D61869" w:rsidP="00D61869">
      <w:pPr>
        <w:numPr>
          <w:ilvl w:val="0"/>
          <w:numId w:val="16"/>
        </w:numPr>
        <w:tabs>
          <w:tab w:val="left" w:pos="567"/>
        </w:tabs>
        <w:spacing w:after="0"/>
        <w:ind w:left="567" w:firstLine="42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07BA">
        <w:rPr>
          <w:rFonts w:ascii="TH SarabunIT๙" w:hAnsi="TH SarabunIT๙" w:cs="TH SarabunIT๙"/>
          <w:sz w:val="32"/>
          <w:szCs w:val="32"/>
          <w:cs/>
        </w:rPr>
        <w:t>นำส่งด้วยตนเอง หรือทางไปรษณีย์ ตามที่อยู่ดังนี้</w:t>
      </w:r>
    </w:p>
    <w:p w14:paraId="74624C85" w14:textId="54037A05" w:rsidR="00D61869" w:rsidRPr="007A07BA" w:rsidRDefault="00A261EC" w:rsidP="00D61869">
      <w:pPr>
        <w:tabs>
          <w:tab w:val="left" w:pos="567"/>
        </w:tabs>
        <w:spacing w:after="0"/>
        <w:ind w:left="567" w:firstLine="42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07BA">
        <w:rPr>
          <w:rFonts w:ascii="TH SarabunIT๙" w:hAnsi="TH SarabunIT๙" w:cs="TH SarabunIT๙"/>
          <w:sz w:val="32"/>
          <w:szCs w:val="32"/>
          <w:cs/>
        </w:rPr>
        <w:tab/>
      </w:r>
      <w:r w:rsidR="00D61869" w:rsidRPr="007A07BA">
        <w:rPr>
          <w:rFonts w:ascii="TH SarabunIT๙" w:hAnsi="TH SarabunIT๙" w:cs="TH SarabunIT๙"/>
          <w:sz w:val="32"/>
          <w:szCs w:val="32"/>
          <w:cs/>
        </w:rPr>
        <w:t>สำนักงาน กสทช. (สำนัก</w:t>
      </w:r>
      <w:r w:rsidR="00052015" w:rsidRPr="007A07BA">
        <w:rPr>
          <w:rFonts w:ascii="TH SarabunIT๙" w:hAnsi="TH SarabunIT๙" w:cs="TH SarabunIT๙"/>
          <w:sz w:val="32"/>
          <w:szCs w:val="32"/>
          <w:cs/>
        </w:rPr>
        <w:t>การอนุญาตประกอบกิจการโทรคมนาคม</w:t>
      </w:r>
      <w:r w:rsidR="00D61869" w:rsidRPr="007A07BA">
        <w:rPr>
          <w:rFonts w:ascii="TH SarabunIT๙" w:hAnsi="TH SarabunIT๙" w:cs="TH SarabunIT๙"/>
          <w:sz w:val="32"/>
          <w:szCs w:val="32"/>
          <w:cs/>
        </w:rPr>
        <w:t>)</w:t>
      </w:r>
    </w:p>
    <w:p w14:paraId="7A1E8F9C" w14:textId="21B7BF1F" w:rsidR="00D61869" w:rsidRPr="007A07BA" w:rsidRDefault="00A261EC" w:rsidP="00D61869">
      <w:pPr>
        <w:tabs>
          <w:tab w:val="left" w:pos="567"/>
        </w:tabs>
        <w:spacing w:after="0"/>
        <w:ind w:left="567" w:firstLine="42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07B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B1DED" w:rsidRPr="007A07BA">
        <w:rPr>
          <w:rFonts w:ascii="TH SarabunIT๙" w:eastAsia="Times New Roman" w:hAnsi="TH SarabunIT๙" w:cs="TH SarabunIT๙"/>
          <w:sz w:val="32"/>
          <w:szCs w:val="32"/>
          <w:cs/>
        </w:rPr>
        <w:t>เลขที่ 87 ถนนพหลโยธิน ซอย 8</w:t>
      </w:r>
      <w:r w:rsidR="00D61869" w:rsidRPr="007A07BA">
        <w:rPr>
          <w:rFonts w:ascii="TH SarabunIT๙" w:eastAsia="Times New Roman" w:hAnsi="TH SarabunIT๙" w:cs="TH SarabunIT๙"/>
          <w:sz w:val="32"/>
          <w:szCs w:val="32"/>
        </w:rPr>
        <w:t xml:space="preserve"> (</w:t>
      </w:r>
      <w:r w:rsidR="00D61869" w:rsidRPr="007A07BA">
        <w:rPr>
          <w:rFonts w:ascii="TH SarabunIT๙" w:eastAsia="Times New Roman" w:hAnsi="TH SarabunIT๙" w:cs="TH SarabunIT๙"/>
          <w:sz w:val="32"/>
          <w:szCs w:val="32"/>
          <w:cs/>
        </w:rPr>
        <w:t>สายลม) แขวง</w:t>
      </w:r>
      <w:r w:rsidR="00BB1DED" w:rsidRPr="007A07BA">
        <w:rPr>
          <w:rFonts w:ascii="TH SarabunIT๙" w:eastAsia="Times New Roman" w:hAnsi="TH SarabunIT๙" w:cs="TH SarabunIT๙"/>
          <w:sz w:val="32"/>
          <w:szCs w:val="32"/>
          <w:cs/>
        </w:rPr>
        <w:t>สามเสนใน เขตพญาไท กรุงเทพฯ 10400</w:t>
      </w:r>
    </w:p>
    <w:p w14:paraId="01785946" w14:textId="28D32484" w:rsidR="00A261EC" w:rsidRPr="007A07BA" w:rsidRDefault="00A261EC" w:rsidP="00A93E31">
      <w:pPr>
        <w:spacing w:after="0"/>
        <w:ind w:left="142" w:firstLine="127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07B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61869" w:rsidRPr="007A07BA">
        <w:rPr>
          <w:rFonts w:ascii="TH SarabunIT๙" w:eastAsia="Times New Roman" w:hAnsi="TH SarabunIT๙" w:cs="TH SarabunIT๙"/>
          <w:sz w:val="32"/>
          <w:szCs w:val="32"/>
          <w:cs/>
        </w:rPr>
        <w:t xml:space="preserve">โดยวงเล็บมุมซอง </w:t>
      </w:r>
      <w:r w:rsidR="00D61869" w:rsidRPr="007A07BA">
        <w:rPr>
          <w:rFonts w:ascii="TH SarabunIT๙" w:hAnsi="TH SarabunIT๙" w:cs="TH SarabunIT๙"/>
          <w:sz w:val="32"/>
          <w:szCs w:val="32"/>
        </w:rPr>
        <w:t>“</w:t>
      </w:r>
      <w:r w:rsidR="00215464" w:rsidRPr="00215464">
        <w:rPr>
          <w:rFonts w:ascii="TH SarabunIT๙" w:hAnsi="TH SarabunIT๙" w:cs="TH SarabunIT๙"/>
          <w:b/>
          <w:bCs/>
          <w:color w:val="EE0000"/>
          <w:sz w:val="32"/>
          <w:szCs w:val="32"/>
          <w:cs/>
        </w:rPr>
        <w:t>แสดงความคิดเห็นต่อ</w:t>
      </w:r>
      <w:r w:rsidR="00215464">
        <w:rPr>
          <w:rFonts w:ascii="TH SarabunIT๙" w:hAnsi="TH SarabunIT๙" w:cs="TH SarabunIT๙" w:hint="cs"/>
          <w:b/>
          <w:bCs/>
          <w:color w:val="EE0000"/>
          <w:sz w:val="32"/>
          <w:szCs w:val="32"/>
          <w:cs/>
        </w:rPr>
        <w:t xml:space="preserve"> </w:t>
      </w:r>
      <w:r w:rsidR="00052015" w:rsidRPr="007A07BA">
        <w:rPr>
          <w:rFonts w:ascii="TH SarabunIT๙" w:hAnsi="TH SarabunIT๙" w:cs="TH SarabunIT๙"/>
          <w:b/>
          <w:bCs/>
          <w:color w:val="EE0000"/>
          <w:sz w:val="32"/>
          <w:szCs w:val="32"/>
          <w:cs/>
        </w:rPr>
        <w:t>(ร่าง) ประกาศ กสทช. เรื่อง บริการโทรศัพท์</w:t>
      </w:r>
      <w:r w:rsidR="00571649">
        <w:rPr>
          <w:rFonts w:ascii="TH SarabunIT๙" w:hAnsi="TH SarabunIT๙" w:cs="TH SarabunIT๙" w:hint="cs"/>
          <w:b/>
          <w:bCs/>
          <w:color w:val="EE0000"/>
          <w:sz w:val="32"/>
          <w:szCs w:val="32"/>
          <w:cs/>
        </w:rPr>
        <w:t xml:space="preserve"> </w:t>
      </w:r>
      <w:r w:rsidR="00052015" w:rsidRPr="007A07BA">
        <w:rPr>
          <w:rFonts w:ascii="TH SarabunIT๙" w:hAnsi="TH SarabunIT๙" w:cs="TH SarabunIT๙"/>
          <w:b/>
          <w:bCs/>
          <w:color w:val="EE0000"/>
          <w:sz w:val="32"/>
          <w:szCs w:val="32"/>
          <w:cs/>
        </w:rPr>
        <w:t>เคลื่อนที่แบบโครงข่ายเสมือน</w:t>
      </w:r>
      <w:r w:rsidR="00D61869" w:rsidRPr="007A07BA">
        <w:rPr>
          <w:rFonts w:ascii="TH SarabunIT๙" w:hAnsi="TH SarabunIT๙" w:cs="TH SarabunIT๙"/>
          <w:sz w:val="32"/>
          <w:szCs w:val="32"/>
        </w:rPr>
        <w:t>”</w:t>
      </w:r>
    </w:p>
    <w:p w14:paraId="4B2B6FC0" w14:textId="3B97274B" w:rsidR="00634FE4" w:rsidRPr="007A07BA" w:rsidRDefault="00D61869" w:rsidP="00CB5390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7A07BA">
        <w:rPr>
          <w:rFonts w:ascii="TH SarabunIT๙" w:hAnsi="TH SarabunIT๙" w:cs="TH SarabunIT๙"/>
          <w:b/>
          <w:bCs/>
          <w:sz w:val="32"/>
          <w:szCs w:val="32"/>
          <w:cs/>
        </w:rPr>
        <w:t>สอบถามรายละเอียดเพิ่มเติม</w:t>
      </w:r>
      <w:r w:rsidR="00D73B25" w:rsidRPr="007A07BA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D73B25" w:rsidRPr="007A07BA">
        <w:rPr>
          <w:rFonts w:ascii="TH SarabunIT๙" w:hAnsi="TH SarabunIT๙" w:cs="TH SarabunIT๙"/>
          <w:sz w:val="32"/>
          <w:szCs w:val="32"/>
          <w:cs/>
        </w:rPr>
        <w:t>โปรดติดต่อ</w:t>
      </w:r>
      <w:r w:rsidRPr="007A07BA">
        <w:rPr>
          <w:rFonts w:ascii="TH SarabunIT๙" w:hAnsi="TH SarabunIT๙" w:cs="TH SarabunIT๙"/>
          <w:sz w:val="32"/>
          <w:szCs w:val="32"/>
          <w:cs/>
        </w:rPr>
        <w:t>หมายเลขโทรศัพท์</w:t>
      </w:r>
      <w:r w:rsidR="00BB1DED" w:rsidRPr="007A07BA">
        <w:rPr>
          <w:rFonts w:ascii="TH SarabunIT๙" w:hAnsi="TH SarabunIT๙" w:cs="TH SarabunIT๙"/>
          <w:sz w:val="32"/>
          <w:szCs w:val="32"/>
          <w:cs/>
        </w:rPr>
        <w:t xml:space="preserve"> 02-670-8888 </w:t>
      </w:r>
      <w:r w:rsidR="00CB5390" w:rsidRPr="007A07BA">
        <w:rPr>
          <w:rFonts w:ascii="TH SarabunIT๙" w:hAnsi="TH SarabunIT๙" w:cs="TH SarabunIT๙"/>
          <w:sz w:val="32"/>
          <w:szCs w:val="32"/>
          <w:cs/>
        </w:rPr>
        <w:t xml:space="preserve">ต่อ </w:t>
      </w:r>
      <w:r w:rsidR="00E57B3D" w:rsidRPr="007A07BA">
        <w:rPr>
          <w:rFonts w:ascii="TH SarabunIT๙" w:hAnsi="TH SarabunIT๙" w:cs="TH SarabunIT๙"/>
          <w:sz w:val="32"/>
          <w:szCs w:val="32"/>
          <w:cs/>
        </w:rPr>
        <w:t>7441</w:t>
      </w:r>
      <w:r w:rsidR="004537A9" w:rsidRPr="007A07BA">
        <w:rPr>
          <w:rFonts w:ascii="TH SarabunIT๙" w:hAnsi="TH SarabunIT๙" w:cs="TH SarabunIT๙"/>
          <w:sz w:val="32"/>
          <w:szCs w:val="32"/>
          <w:cs/>
        </w:rPr>
        <w:t xml:space="preserve"> 7442 7444 7445</w:t>
      </w:r>
      <w:r w:rsidR="002747E9" w:rsidRPr="007A07BA">
        <w:rPr>
          <w:rFonts w:ascii="TH SarabunIT๙" w:hAnsi="TH SarabunIT๙" w:cs="TH SarabunIT๙"/>
          <w:sz w:val="32"/>
          <w:szCs w:val="32"/>
        </w:rPr>
        <w:t xml:space="preserve"> </w:t>
      </w:r>
      <w:r w:rsidR="002747E9" w:rsidRPr="007A07BA">
        <w:rPr>
          <w:rFonts w:ascii="TH SarabunIT๙" w:hAnsi="TH SarabunIT๙" w:cs="TH SarabunIT๙"/>
          <w:sz w:val="32"/>
          <w:szCs w:val="32"/>
          <w:cs/>
        </w:rPr>
        <w:t>หรือ</w:t>
      </w:r>
      <w:r w:rsidR="00CB5390" w:rsidRPr="007A07BA">
        <w:rPr>
          <w:rFonts w:ascii="TH SarabunIT๙" w:hAnsi="TH SarabunIT๙" w:cs="TH SarabunIT๙"/>
          <w:sz w:val="32"/>
          <w:szCs w:val="32"/>
        </w:rPr>
        <w:t xml:space="preserve"> </w:t>
      </w:r>
      <w:r w:rsidR="004537A9" w:rsidRPr="007A07BA">
        <w:rPr>
          <w:rFonts w:ascii="TH SarabunIT๙" w:hAnsi="TH SarabunIT๙" w:cs="TH SarabunIT๙"/>
          <w:sz w:val="32"/>
          <w:szCs w:val="32"/>
        </w:rPr>
        <w:t>7417</w:t>
      </w:r>
    </w:p>
    <w:p w14:paraId="5C6AE2F6" w14:textId="77777777" w:rsidR="00634FE4" w:rsidRPr="00BB1DED" w:rsidRDefault="00634FE4" w:rsidP="00883FF0">
      <w:pPr>
        <w:rPr>
          <w:rFonts w:ascii="TH SarabunPSK" w:hAnsi="TH SarabunPSK" w:cs="TH SarabunPSK"/>
          <w:sz w:val="32"/>
          <w:szCs w:val="32"/>
        </w:rPr>
      </w:pPr>
    </w:p>
    <w:sectPr w:rsidR="00634FE4" w:rsidRPr="00BB1DED" w:rsidSect="0089501C">
      <w:headerReference w:type="default" r:id="rId9"/>
      <w:pgSz w:w="11907" w:h="16839" w:code="9"/>
      <w:pgMar w:top="1134" w:right="1134" w:bottom="1418" w:left="1531" w:header="425" w:footer="663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AB81DF" w14:textId="77777777" w:rsidR="005A0406" w:rsidRDefault="005A0406" w:rsidP="00F26D73">
      <w:pPr>
        <w:spacing w:after="0" w:line="240" w:lineRule="auto"/>
      </w:pPr>
      <w:r>
        <w:separator/>
      </w:r>
    </w:p>
  </w:endnote>
  <w:endnote w:type="continuationSeparator" w:id="0">
    <w:p w14:paraId="7C779D27" w14:textId="77777777" w:rsidR="005A0406" w:rsidRDefault="005A0406" w:rsidP="00F2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504CFF" w14:textId="77777777" w:rsidR="005A0406" w:rsidRDefault="005A0406" w:rsidP="00F26D73">
      <w:pPr>
        <w:spacing w:after="0" w:line="240" w:lineRule="auto"/>
      </w:pPr>
      <w:r>
        <w:separator/>
      </w:r>
    </w:p>
  </w:footnote>
  <w:footnote w:type="continuationSeparator" w:id="0">
    <w:p w14:paraId="1BF633A7" w14:textId="77777777" w:rsidR="005A0406" w:rsidRDefault="005A0406" w:rsidP="00F26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hAnsi="TH SarabunPSK" w:cs="TH SarabunPSK"/>
        <w:sz w:val="32"/>
        <w:szCs w:val="32"/>
      </w:rPr>
      <w:id w:val="-110333342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430949B" w14:textId="7696821A" w:rsidR="00E8424E" w:rsidRPr="00E8424E" w:rsidRDefault="00E8424E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E8424E"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 w:rsidRPr="00E8424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E8424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E8424E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9B378F">
          <w:rPr>
            <w:rFonts w:ascii="TH SarabunPSK" w:hAnsi="TH SarabunPSK" w:cs="TH SarabunPSK"/>
            <w:noProof/>
            <w:sz w:val="32"/>
            <w:szCs w:val="32"/>
            <w:cs/>
          </w:rPr>
          <w:t>๖</w:t>
        </w:r>
        <w:r w:rsidRPr="00E8424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 w:rsidRPr="00E8424E">
          <w:rPr>
            <w:rFonts w:ascii="TH SarabunPSK" w:hAnsi="TH SarabunPSK" w:cs="TH SarabunPSK"/>
            <w:noProof/>
            <w:sz w:val="32"/>
            <w:szCs w:val="32"/>
            <w:cs/>
          </w:rPr>
          <w:t xml:space="preserve"> -</w:t>
        </w:r>
      </w:p>
    </w:sdtContent>
  </w:sdt>
  <w:p w14:paraId="40E07790" w14:textId="77777777" w:rsidR="00E8424E" w:rsidRDefault="00E842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B2252"/>
    <w:multiLevelType w:val="hybridMultilevel"/>
    <w:tmpl w:val="6AC0A562"/>
    <w:lvl w:ilvl="0" w:tplc="55867928">
      <w:start w:val="1"/>
      <w:numFmt w:val="thaiNumbers"/>
      <w:lvlText w:val="(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119C4862"/>
    <w:multiLevelType w:val="hybridMultilevel"/>
    <w:tmpl w:val="A628D772"/>
    <w:lvl w:ilvl="0" w:tplc="9664E730">
      <w:start w:val="1"/>
      <w:numFmt w:val="thaiNumbers"/>
      <w:lvlText w:val="(%1)"/>
      <w:lvlJc w:val="left"/>
      <w:pPr>
        <w:ind w:left="184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3DA65CF2"/>
    <w:multiLevelType w:val="multilevel"/>
    <w:tmpl w:val="2CA4D944"/>
    <w:lvl w:ilvl="0">
      <w:start w:val="1"/>
      <w:numFmt w:val="thaiNumbers"/>
      <w:suff w:val="space"/>
      <w:lvlText w:val="%1."/>
      <w:lvlJc w:val="left"/>
      <w:pPr>
        <w:ind w:left="5671" w:firstLine="0"/>
      </w:pPr>
      <w:rPr>
        <w:rFonts w:cs="TH SarabunPSK" w:hint="default"/>
        <w:szCs w:val="32"/>
      </w:rPr>
    </w:lvl>
    <w:lvl w:ilvl="1">
      <w:start w:val="1"/>
      <w:numFmt w:val="thaiNumbers"/>
      <w:suff w:val="space"/>
      <w:lvlText w:val="%1.%2"/>
      <w:lvlJc w:val="left"/>
      <w:pPr>
        <w:ind w:left="-56" w:firstLine="340"/>
      </w:pPr>
      <w:rPr>
        <w:rFonts w:cs="TH SarabunPSK" w:hint="default"/>
        <w:szCs w:val="32"/>
      </w:rPr>
    </w:lvl>
    <w:lvl w:ilvl="2">
      <w:start w:val="1"/>
      <w:numFmt w:val="thaiNumbers"/>
      <w:suff w:val="space"/>
      <w:lvlText w:val="%1.%2.%3"/>
      <w:lvlJc w:val="left"/>
      <w:pPr>
        <w:ind w:left="0" w:firstLine="680"/>
      </w:pPr>
      <w:rPr>
        <w:rFonts w:cs="TH SarabunPSK" w:hint="default"/>
        <w:szCs w:val="32"/>
      </w:rPr>
    </w:lvl>
    <w:lvl w:ilvl="3">
      <w:start w:val="1"/>
      <w:numFmt w:val="thaiNumbers"/>
      <w:pStyle w:val="Heading4"/>
      <w:suff w:val="space"/>
      <w:lvlText w:val="(%4)"/>
      <w:lvlJc w:val="left"/>
      <w:pPr>
        <w:ind w:left="0" w:firstLine="1021"/>
      </w:pPr>
      <w:rPr>
        <w:rFonts w:ascii="TH SarabunPSK" w:hAnsi="TH SarabunPSK" w:cs="TH SarabunPSK" w:hint="default"/>
        <w:sz w:val="32"/>
        <w:szCs w:val="32"/>
      </w:rPr>
    </w:lvl>
    <w:lvl w:ilvl="4">
      <w:start w:val="1"/>
      <w:numFmt w:val="thaiNumbers"/>
      <w:suff w:val="space"/>
      <w:lvlText w:val="%4.%5)"/>
      <w:lvlJc w:val="left"/>
      <w:pPr>
        <w:ind w:left="0" w:firstLine="1361"/>
      </w:pPr>
      <w:rPr>
        <w:rFonts w:cs="TH SarabunPSK" w:hint="default"/>
        <w:szCs w:val="32"/>
      </w:rPr>
    </w:lvl>
    <w:lvl w:ilvl="5">
      <w:start w:val="1"/>
      <w:numFmt w:val="thaiNumbers"/>
      <w:suff w:val="space"/>
      <w:lvlText w:val="%6.%2.%3.%4.%5.%1"/>
      <w:lvlJc w:val="left"/>
      <w:pPr>
        <w:ind w:left="0" w:firstLine="1701"/>
      </w:pPr>
      <w:rPr>
        <w:rFonts w:hint="default"/>
      </w:rPr>
    </w:lvl>
    <w:lvl w:ilvl="6">
      <w:start w:val="1"/>
      <w:numFmt w:val="none"/>
      <w:suff w:val="space"/>
      <w:lvlText w:val="1.1.1.1.1.1.1"/>
      <w:lvlJc w:val="left"/>
      <w:pPr>
        <w:ind w:left="0" w:firstLine="142"/>
      </w:pPr>
      <w:rPr>
        <w:rFonts w:hint="default"/>
      </w:rPr>
    </w:lvl>
    <w:lvl w:ilvl="7">
      <w:start w:val="1"/>
      <w:numFmt w:val="none"/>
      <w:suff w:val="space"/>
      <w:lvlText w:val="1.1.1.1.1.1.1.1"/>
      <w:lvlJc w:val="left"/>
      <w:pPr>
        <w:ind w:left="0" w:firstLine="142"/>
      </w:pPr>
      <w:rPr>
        <w:rFonts w:hint="default"/>
      </w:rPr>
    </w:lvl>
    <w:lvl w:ilvl="8">
      <w:start w:val="1"/>
      <w:numFmt w:val="none"/>
      <w:suff w:val="space"/>
      <w:lvlText w:val="1.1.1.1.1.1.1.1.1"/>
      <w:lvlJc w:val="left"/>
      <w:pPr>
        <w:ind w:left="0" w:firstLine="142"/>
      </w:pPr>
      <w:rPr>
        <w:rFonts w:hint="default"/>
      </w:rPr>
    </w:lvl>
  </w:abstractNum>
  <w:abstractNum w:abstractNumId="3" w15:restartNumberingAfterBreak="0">
    <w:nsid w:val="439E4574"/>
    <w:multiLevelType w:val="multilevel"/>
    <w:tmpl w:val="F1DC1098"/>
    <w:lvl w:ilvl="0">
      <w:start w:val="1"/>
      <w:numFmt w:val="thaiNumbers"/>
      <w:suff w:val="space"/>
      <w:lvlText w:val="%1."/>
      <w:lvlJc w:val="left"/>
      <w:pPr>
        <w:ind w:left="5671" w:firstLine="0"/>
      </w:pPr>
      <w:rPr>
        <w:rFonts w:cs="TH SarabunPSK" w:hint="default"/>
        <w:szCs w:val="32"/>
      </w:rPr>
    </w:lvl>
    <w:lvl w:ilvl="1">
      <w:start w:val="1"/>
      <w:numFmt w:val="thaiNumbers"/>
      <w:suff w:val="space"/>
      <w:lvlText w:val="%1.%2"/>
      <w:lvlJc w:val="left"/>
      <w:pPr>
        <w:ind w:left="-56" w:firstLine="340"/>
      </w:pPr>
      <w:rPr>
        <w:rFonts w:cs="TH SarabunPSK" w:hint="default"/>
        <w:szCs w:val="32"/>
      </w:rPr>
    </w:lvl>
    <w:lvl w:ilvl="2">
      <w:start w:val="1"/>
      <w:numFmt w:val="thaiNumbers"/>
      <w:suff w:val="space"/>
      <w:lvlText w:val="%1.%2.%3"/>
      <w:lvlJc w:val="left"/>
      <w:pPr>
        <w:ind w:left="0" w:firstLine="680"/>
      </w:pPr>
      <w:rPr>
        <w:rFonts w:cs="TH SarabunPSK" w:hint="default"/>
        <w:szCs w:val="32"/>
      </w:rPr>
    </w:lvl>
    <w:lvl w:ilvl="3">
      <w:start w:val="1"/>
      <w:numFmt w:val="thaiNumbers"/>
      <w:suff w:val="space"/>
      <w:lvlText w:val="(%4)"/>
      <w:lvlJc w:val="left"/>
      <w:pPr>
        <w:ind w:left="0" w:firstLine="1021"/>
      </w:pPr>
      <w:rPr>
        <w:rFonts w:ascii="TH SarabunPSK" w:hAnsi="TH SarabunPSK" w:cs="TH SarabunPSK" w:hint="default"/>
        <w:sz w:val="32"/>
        <w:szCs w:val="32"/>
      </w:rPr>
    </w:lvl>
    <w:lvl w:ilvl="4">
      <w:start w:val="1"/>
      <w:numFmt w:val="thaiNumbers"/>
      <w:suff w:val="space"/>
      <w:lvlText w:val="%4.%5)"/>
      <w:lvlJc w:val="left"/>
      <w:pPr>
        <w:ind w:left="0" w:firstLine="1361"/>
      </w:pPr>
      <w:rPr>
        <w:rFonts w:cs="TH SarabunPSK" w:hint="default"/>
        <w:szCs w:val="32"/>
      </w:rPr>
    </w:lvl>
    <w:lvl w:ilvl="5">
      <w:start w:val="1"/>
      <w:numFmt w:val="thaiNumbers"/>
      <w:suff w:val="space"/>
      <w:lvlText w:val="%6.%2.%3.%4.%5.%1"/>
      <w:lvlJc w:val="left"/>
      <w:pPr>
        <w:ind w:left="0" w:firstLine="1701"/>
      </w:pPr>
      <w:rPr>
        <w:rFonts w:hint="default"/>
      </w:rPr>
    </w:lvl>
    <w:lvl w:ilvl="6">
      <w:start w:val="1"/>
      <w:numFmt w:val="none"/>
      <w:suff w:val="space"/>
      <w:lvlText w:val="1.1.1.1.1.1.1"/>
      <w:lvlJc w:val="left"/>
      <w:pPr>
        <w:ind w:left="0" w:firstLine="142"/>
      </w:pPr>
      <w:rPr>
        <w:rFonts w:hint="default"/>
      </w:rPr>
    </w:lvl>
    <w:lvl w:ilvl="7">
      <w:start w:val="1"/>
      <w:numFmt w:val="none"/>
      <w:suff w:val="space"/>
      <w:lvlText w:val="1.1.1.1.1.1.1.1"/>
      <w:lvlJc w:val="left"/>
      <w:pPr>
        <w:ind w:left="0" w:firstLine="142"/>
      </w:pPr>
      <w:rPr>
        <w:rFonts w:hint="default"/>
      </w:rPr>
    </w:lvl>
    <w:lvl w:ilvl="8">
      <w:start w:val="1"/>
      <w:numFmt w:val="none"/>
      <w:suff w:val="space"/>
      <w:lvlText w:val="1.1.1.1.1.1.1.1.1"/>
      <w:lvlJc w:val="left"/>
      <w:pPr>
        <w:ind w:left="0" w:firstLine="142"/>
      </w:pPr>
      <w:rPr>
        <w:rFonts w:hint="default"/>
      </w:rPr>
    </w:lvl>
  </w:abstractNum>
  <w:abstractNum w:abstractNumId="4" w15:restartNumberingAfterBreak="0">
    <w:nsid w:val="43BC3B69"/>
    <w:multiLevelType w:val="multilevel"/>
    <w:tmpl w:val="0B225A90"/>
    <w:lvl w:ilvl="0">
      <w:start w:val="1"/>
      <w:numFmt w:val="thaiNumbers"/>
      <w:suff w:val="space"/>
      <w:lvlText w:val="%1."/>
      <w:lvlJc w:val="left"/>
      <w:pPr>
        <w:ind w:left="5671" w:firstLine="0"/>
      </w:pPr>
      <w:rPr>
        <w:rFonts w:cs="TH SarabunPSK" w:hint="default"/>
        <w:szCs w:val="32"/>
      </w:rPr>
    </w:lvl>
    <w:lvl w:ilvl="1">
      <w:start w:val="1"/>
      <w:numFmt w:val="thaiNumbers"/>
      <w:suff w:val="space"/>
      <w:lvlText w:val="%1.%2"/>
      <w:lvlJc w:val="left"/>
      <w:pPr>
        <w:ind w:left="-56" w:firstLine="340"/>
      </w:pPr>
      <w:rPr>
        <w:rFonts w:cs="TH SarabunPSK" w:hint="default"/>
        <w:szCs w:val="32"/>
      </w:rPr>
    </w:lvl>
    <w:lvl w:ilvl="2">
      <w:start w:val="1"/>
      <w:numFmt w:val="thaiNumbers"/>
      <w:suff w:val="space"/>
      <w:lvlText w:val="%1.%2.%3"/>
      <w:lvlJc w:val="left"/>
      <w:pPr>
        <w:ind w:left="0" w:firstLine="680"/>
      </w:pPr>
      <w:rPr>
        <w:rFonts w:cs="TH SarabunPSK" w:hint="default"/>
        <w:szCs w:val="32"/>
      </w:rPr>
    </w:lvl>
    <w:lvl w:ilvl="3">
      <w:start w:val="1"/>
      <w:numFmt w:val="thaiNumbers"/>
      <w:suff w:val="space"/>
      <w:lvlText w:val="(%4)"/>
      <w:lvlJc w:val="left"/>
      <w:pPr>
        <w:ind w:left="0" w:firstLine="1021"/>
      </w:pPr>
      <w:rPr>
        <w:rFonts w:ascii="TH SarabunPSK" w:hAnsi="TH SarabunPSK" w:cs="TH SarabunPSK" w:hint="default"/>
        <w:sz w:val="32"/>
        <w:szCs w:val="32"/>
      </w:rPr>
    </w:lvl>
    <w:lvl w:ilvl="4">
      <w:start w:val="1"/>
      <w:numFmt w:val="thaiNumbers"/>
      <w:suff w:val="space"/>
      <w:lvlText w:val="%4.%5)"/>
      <w:lvlJc w:val="left"/>
      <w:pPr>
        <w:ind w:left="0" w:firstLine="1361"/>
      </w:pPr>
      <w:rPr>
        <w:rFonts w:cs="TH SarabunPSK" w:hint="default"/>
        <w:szCs w:val="32"/>
      </w:rPr>
    </w:lvl>
    <w:lvl w:ilvl="5">
      <w:start w:val="1"/>
      <w:numFmt w:val="thaiNumbers"/>
      <w:suff w:val="space"/>
      <w:lvlText w:val="%6.%2.%3.%4.%5.%1"/>
      <w:lvlJc w:val="left"/>
      <w:pPr>
        <w:ind w:left="0" w:firstLine="1701"/>
      </w:pPr>
      <w:rPr>
        <w:rFonts w:hint="default"/>
      </w:rPr>
    </w:lvl>
    <w:lvl w:ilvl="6">
      <w:start w:val="1"/>
      <w:numFmt w:val="none"/>
      <w:suff w:val="space"/>
      <w:lvlText w:val="1.1.1.1.1.1.1"/>
      <w:lvlJc w:val="left"/>
      <w:pPr>
        <w:ind w:left="0" w:firstLine="142"/>
      </w:pPr>
      <w:rPr>
        <w:rFonts w:hint="default"/>
      </w:rPr>
    </w:lvl>
    <w:lvl w:ilvl="7">
      <w:start w:val="1"/>
      <w:numFmt w:val="none"/>
      <w:suff w:val="space"/>
      <w:lvlText w:val="1.1.1.1.1.1.1.1"/>
      <w:lvlJc w:val="left"/>
      <w:pPr>
        <w:ind w:left="0" w:firstLine="142"/>
      </w:pPr>
      <w:rPr>
        <w:rFonts w:hint="default"/>
      </w:rPr>
    </w:lvl>
    <w:lvl w:ilvl="8">
      <w:start w:val="1"/>
      <w:numFmt w:val="none"/>
      <w:suff w:val="space"/>
      <w:lvlText w:val="1.1.1.1.1.1.1.1.1"/>
      <w:lvlJc w:val="left"/>
      <w:pPr>
        <w:ind w:left="0" w:firstLine="142"/>
      </w:pPr>
      <w:rPr>
        <w:rFonts w:hint="default"/>
      </w:rPr>
    </w:lvl>
  </w:abstractNum>
  <w:abstractNum w:abstractNumId="5" w15:restartNumberingAfterBreak="0">
    <w:nsid w:val="4FA00357"/>
    <w:multiLevelType w:val="hybridMultilevel"/>
    <w:tmpl w:val="06D8CB42"/>
    <w:lvl w:ilvl="0" w:tplc="8CA87F3E">
      <w:start w:val="1"/>
      <w:numFmt w:val="thaiNumbers"/>
      <w:lvlText w:val="(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55A73553"/>
    <w:multiLevelType w:val="multilevel"/>
    <w:tmpl w:val="88BAD42C"/>
    <w:lvl w:ilvl="0">
      <w:start w:val="1"/>
      <w:numFmt w:val="thaiNumbers"/>
      <w:suff w:val="space"/>
      <w:lvlText w:val="%1."/>
      <w:lvlJc w:val="left"/>
      <w:pPr>
        <w:ind w:left="5671" w:firstLine="0"/>
      </w:pPr>
      <w:rPr>
        <w:rFonts w:cs="TH SarabunPSK" w:hint="default"/>
        <w:szCs w:val="32"/>
      </w:rPr>
    </w:lvl>
    <w:lvl w:ilvl="1">
      <w:start w:val="1"/>
      <w:numFmt w:val="thaiNumbers"/>
      <w:suff w:val="space"/>
      <w:lvlText w:val="%1.%2"/>
      <w:lvlJc w:val="left"/>
      <w:pPr>
        <w:ind w:left="-56" w:firstLine="340"/>
      </w:pPr>
      <w:rPr>
        <w:rFonts w:cs="TH SarabunPSK" w:hint="default"/>
        <w:szCs w:val="32"/>
      </w:rPr>
    </w:lvl>
    <w:lvl w:ilvl="2">
      <w:start w:val="1"/>
      <w:numFmt w:val="thaiNumbers"/>
      <w:suff w:val="space"/>
      <w:lvlText w:val="%1.%2.%3"/>
      <w:lvlJc w:val="left"/>
      <w:pPr>
        <w:ind w:left="0" w:firstLine="680"/>
      </w:pPr>
      <w:rPr>
        <w:rFonts w:cs="TH SarabunPSK" w:hint="default"/>
        <w:szCs w:val="32"/>
      </w:rPr>
    </w:lvl>
    <w:lvl w:ilvl="3">
      <w:start w:val="1"/>
      <w:numFmt w:val="thaiNumbers"/>
      <w:suff w:val="space"/>
      <w:lvlText w:val="(%4)"/>
      <w:lvlJc w:val="left"/>
      <w:pPr>
        <w:ind w:left="0" w:firstLine="1021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4">
      <w:start w:val="1"/>
      <w:numFmt w:val="thaiNumbers"/>
      <w:suff w:val="space"/>
      <w:lvlText w:val="%4.%5)"/>
      <w:lvlJc w:val="left"/>
      <w:pPr>
        <w:ind w:left="0" w:firstLine="1361"/>
      </w:pPr>
      <w:rPr>
        <w:rFonts w:cs="TH SarabunPSK" w:hint="default"/>
        <w:szCs w:val="32"/>
      </w:rPr>
    </w:lvl>
    <w:lvl w:ilvl="5">
      <w:start w:val="1"/>
      <w:numFmt w:val="thaiNumbers"/>
      <w:suff w:val="space"/>
      <w:lvlText w:val="%6.%2.%3.%4.%5.%1"/>
      <w:lvlJc w:val="left"/>
      <w:pPr>
        <w:ind w:left="0" w:firstLine="1701"/>
      </w:pPr>
      <w:rPr>
        <w:rFonts w:hint="default"/>
      </w:rPr>
    </w:lvl>
    <w:lvl w:ilvl="6">
      <w:start w:val="1"/>
      <w:numFmt w:val="none"/>
      <w:suff w:val="space"/>
      <w:lvlText w:val="1.1.1.1.1.1.1"/>
      <w:lvlJc w:val="left"/>
      <w:pPr>
        <w:ind w:left="0" w:firstLine="142"/>
      </w:pPr>
      <w:rPr>
        <w:rFonts w:hint="default"/>
      </w:rPr>
    </w:lvl>
    <w:lvl w:ilvl="7">
      <w:start w:val="1"/>
      <w:numFmt w:val="none"/>
      <w:suff w:val="space"/>
      <w:lvlText w:val="1.1.1.1.1.1.1.1"/>
      <w:lvlJc w:val="left"/>
      <w:pPr>
        <w:ind w:left="0" w:firstLine="142"/>
      </w:pPr>
      <w:rPr>
        <w:rFonts w:hint="default"/>
      </w:rPr>
    </w:lvl>
    <w:lvl w:ilvl="8">
      <w:start w:val="1"/>
      <w:numFmt w:val="none"/>
      <w:suff w:val="space"/>
      <w:lvlText w:val="1.1.1.1.1.1.1.1.1"/>
      <w:lvlJc w:val="left"/>
      <w:pPr>
        <w:ind w:left="0" w:firstLine="142"/>
      </w:pPr>
      <w:rPr>
        <w:rFonts w:hint="default"/>
      </w:rPr>
    </w:lvl>
  </w:abstractNum>
  <w:abstractNum w:abstractNumId="7" w15:restartNumberingAfterBreak="0">
    <w:nsid w:val="59A841D2"/>
    <w:multiLevelType w:val="hybridMultilevel"/>
    <w:tmpl w:val="971CAF5C"/>
    <w:lvl w:ilvl="0" w:tplc="308602D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C4832"/>
    <w:multiLevelType w:val="hybridMultilevel"/>
    <w:tmpl w:val="D458B938"/>
    <w:lvl w:ilvl="0" w:tplc="4C5008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2685E3F"/>
    <w:multiLevelType w:val="multilevel"/>
    <w:tmpl w:val="C79A078E"/>
    <w:lvl w:ilvl="0">
      <w:start w:val="1"/>
      <w:numFmt w:val="thaiNumbers"/>
      <w:suff w:val="space"/>
      <w:lvlText w:val="%1."/>
      <w:lvlJc w:val="left"/>
      <w:pPr>
        <w:ind w:left="5671" w:firstLine="0"/>
      </w:pPr>
      <w:rPr>
        <w:rFonts w:cs="TH SarabunPSK" w:hint="default"/>
        <w:szCs w:val="32"/>
      </w:rPr>
    </w:lvl>
    <w:lvl w:ilvl="1">
      <w:start w:val="1"/>
      <w:numFmt w:val="thaiNumbers"/>
      <w:suff w:val="space"/>
      <w:lvlText w:val="%1.%2"/>
      <w:lvlJc w:val="left"/>
      <w:pPr>
        <w:ind w:left="-56" w:firstLine="340"/>
      </w:pPr>
      <w:rPr>
        <w:rFonts w:cs="TH SarabunPSK" w:hint="default"/>
        <w:szCs w:val="32"/>
      </w:rPr>
    </w:lvl>
    <w:lvl w:ilvl="2">
      <w:start w:val="1"/>
      <w:numFmt w:val="thaiNumbers"/>
      <w:suff w:val="space"/>
      <w:lvlText w:val="%1.%2.%3"/>
      <w:lvlJc w:val="left"/>
      <w:pPr>
        <w:ind w:left="0" w:firstLine="680"/>
      </w:pPr>
      <w:rPr>
        <w:rFonts w:cs="TH SarabunPSK" w:hint="default"/>
        <w:szCs w:val="32"/>
      </w:rPr>
    </w:lvl>
    <w:lvl w:ilvl="3">
      <w:start w:val="1"/>
      <w:numFmt w:val="thaiNumbers"/>
      <w:suff w:val="space"/>
      <w:lvlText w:val="(%4)"/>
      <w:lvlJc w:val="left"/>
      <w:pPr>
        <w:ind w:left="0" w:firstLine="1021"/>
      </w:pPr>
      <w:rPr>
        <w:rFonts w:ascii="TH SarabunPSK" w:hAnsi="TH SarabunPSK" w:cs="TH SarabunPSK" w:hint="default"/>
        <w:sz w:val="32"/>
        <w:szCs w:val="32"/>
      </w:rPr>
    </w:lvl>
    <w:lvl w:ilvl="4">
      <w:start w:val="1"/>
      <w:numFmt w:val="thaiNumbers"/>
      <w:suff w:val="space"/>
      <w:lvlText w:val="%4.%5)"/>
      <w:lvlJc w:val="left"/>
      <w:pPr>
        <w:ind w:left="0" w:firstLine="1361"/>
      </w:pPr>
      <w:rPr>
        <w:rFonts w:cs="TH SarabunPSK" w:hint="default"/>
        <w:szCs w:val="32"/>
      </w:rPr>
    </w:lvl>
    <w:lvl w:ilvl="5">
      <w:start w:val="1"/>
      <w:numFmt w:val="thaiNumbers"/>
      <w:suff w:val="space"/>
      <w:lvlText w:val="%6.%2.%3.%4.%5.%1"/>
      <w:lvlJc w:val="left"/>
      <w:pPr>
        <w:ind w:left="0" w:firstLine="1701"/>
      </w:pPr>
      <w:rPr>
        <w:rFonts w:hint="default"/>
      </w:rPr>
    </w:lvl>
    <w:lvl w:ilvl="6">
      <w:start w:val="1"/>
      <w:numFmt w:val="none"/>
      <w:suff w:val="space"/>
      <w:lvlText w:val="1.1.1.1.1.1.1"/>
      <w:lvlJc w:val="left"/>
      <w:pPr>
        <w:ind w:left="0" w:firstLine="142"/>
      </w:pPr>
      <w:rPr>
        <w:rFonts w:hint="default"/>
      </w:rPr>
    </w:lvl>
    <w:lvl w:ilvl="7">
      <w:start w:val="1"/>
      <w:numFmt w:val="none"/>
      <w:suff w:val="space"/>
      <w:lvlText w:val="1.1.1.1.1.1.1.1"/>
      <w:lvlJc w:val="left"/>
      <w:pPr>
        <w:ind w:left="0" w:firstLine="142"/>
      </w:pPr>
      <w:rPr>
        <w:rFonts w:hint="default"/>
      </w:rPr>
    </w:lvl>
    <w:lvl w:ilvl="8">
      <w:start w:val="1"/>
      <w:numFmt w:val="none"/>
      <w:suff w:val="space"/>
      <w:lvlText w:val="1.1.1.1.1.1.1.1.1"/>
      <w:lvlJc w:val="left"/>
      <w:pPr>
        <w:ind w:left="0" w:firstLine="142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</w:num>
  <w:num w:numId="10">
    <w:abstractNumId w:val="6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73"/>
    <w:rsid w:val="00012545"/>
    <w:rsid w:val="00014D4E"/>
    <w:rsid w:val="00041211"/>
    <w:rsid w:val="000475A5"/>
    <w:rsid w:val="00051A90"/>
    <w:rsid w:val="00052015"/>
    <w:rsid w:val="00055DD1"/>
    <w:rsid w:val="00063F69"/>
    <w:rsid w:val="00067220"/>
    <w:rsid w:val="00067F33"/>
    <w:rsid w:val="00082780"/>
    <w:rsid w:val="00084C3E"/>
    <w:rsid w:val="000856D5"/>
    <w:rsid w:val="000939DC"/>
    <w:rsid w:val="000B2126"/>
    <w:rsid w:val="000B4CF7"/>
    <w:rsid w:val="000B4F40"/>
    <w:rsid w:val="000B55E2"/>
    <w:rsid w:val="000B685B"/>
    <w:rsid w:val="000B76EC"/>
    <w:rsid w:val="000C07FE"/>
    <w:rsid w:val="000C1D52"/>
    <w:rsid w:val="000C3D93"/>
    <w:rsid w:val="000D73D0"/>
    <w:rsid w:val="000D791A"/>
    <w:rsid w:val="000E3568"/>
    <w:rsid w:val="000E58CD"/>
    <w:rsid w:val="000E614A"/>
    <w:rsid w:val="000F4110"/>
    <w:rsid w:val="00101A5A"/>
    <w:rsid w:val="00106009"/>
    <w:rsid w:val="001065D7"/>
    <w:rsid w:val="00110A25"/>
    <w:rsid w:val="00111381"/>
    <w:rsid w:val="00117C73"/>
    <w:rsid w:val="001206E6"/>
    <w:rsid w:val="00133D35"/>
    <w:rsid w:val="0013688D"/>
    <w:rsid w:val="0014393F"/>
    <w:rsid w:val="001549FC"/>
    <w:rsid w:val="0015790E"/>
    <w:rsid w:val="00157B6D"/>
    <w:rsid w:val="00167933"/>
    <w:rsid w:val="001726ED"/>
    <w:rsid w:val="00174E52"/>
    <w:rsid w:val="00175860"/>
    <w:rsid w:val="00190E6A"/>
    <w:rsid w:val="00195B46"/>
    <w:rsid w:val="0019622E"/>
    <w:rsid w:val="00197663"/>
    <w:rsid w:val="001A75F9"/>
    <w:rsid w:val="001A7D6D"/>
    <w:rsid w:val="001B1EBB"/>
    <w:rsid w:val="001B2D4C"/>
    <w:rsid w:val="001B6522"/>
    <w:rsid w:val="001B7C41"/>
    <w:rsid w:val="001C13F6"/>
    <w:rsid w:val="001C4E34"/>
    <w:rsid w:val="001D562F"/>
    <w:rsid w:val="001E21E1"/>
    <w:rsid w:val="001E5397"/>
    <w:rsid w:val="00205162"/>
    <w:rsid w:val="0020618C"/>
    <w:rsid w:val="0020638D"/>
    <w:rsid w:val="00211A57"/>
    <w:rsid w:val="00212612"/>
    <w:rsid w:val="00212B6B"/>
    <w:rsid w:val="00215464"/>
    <w:rsid w:val="00223B9C"/>
    <w:rsid w:val="00223DE7"/>
    <w:rsid w:val="00226CE0"/>
    <w:rsid w:val="002270B1"/>
    <w:rsid w:val="00232E0E"/>
    <w:rsid w:val="00234E63"/>
    <w:rsid w:val="00240F37"/>
    <w:rsid w:val="0024121B"/>
    <w:rsid w:val="00244361"/>
    <w:rsid w:val="00244411"/>
    <w:rsid w:val="00255807"/>
    <w:rsid w:val="0025684C"/>
    <w:rsid w:val="00256C05"/>
    <w:rsid w:val="00261CAF"/>
    <w:rsid w:val="002625F3"/>
    <w:rsid w:val="00272652"/>
    <w:rsid w:val="002747E9"/>
    <w:rsid w:val="002769AE"/>
    <w:rsid w:val="0028086C"/>
    <w:rsid w:val="0028196B"/>
    <w:rsid w:val="00286AE2"/>
    <w:rsid w:val="00291577"/>
    <w:rsid w:val="00296FDF"/>
    <w:rsid w:val="002B41F3"/>
    <w:rsid w:val="002C395C"/>
    <w:rsid w:val="002D41BE"/>
    <w:rsid w:val="002D5956"/>
    <w:rsid w:val="002E685C"/>
    <w:rsid w:val="002F3D33"/>
    <w:rsid w:val="00302EE5"/>
    <w:rsid w:val="003200FE"/>
    <w:rsid w:val="00320A45"/>
    <w:rsid w:val="00327535"/>
    <w:rsid w:val="0033395A"/>
    <w:rsid w:val="00340AC5"/>
    <w:rsid w:val="00351DE2"/>
    <w:rsid w:val="00352F1A"/>
    <w:rsid w:val="003542B2"/>
    <w:rsid w:val="003562CB"/>
    <w:rsid w:val="00360862"/>
    <w:rsid w:val="00362488"/>
    <w:rsid w:val="00364E9C"/>
    <w:rsid w:val="003650DF"/>
    <w:rsid w:val="00372626"/>
    <w:rsid w:val="00375A9B"/>
    <w:rsid w:val="003854A1"/>
    <w:rsid w:val="003915CA"/>
    <w:rsid w:val="00397C37"/>
    <w:rsid w:val="003A3857"/>
    <w:rsid w:val="003A4112"/>
    <w:rsid w:val="003A6209"/>
    <w:rsid w:val="003B73CD"/>
    <w:rsid w:val="003C1596"/>
    <w:rsid w:val="003D4E1D"/>
    <w:rsid w:val="003D6D18"/>
    <w:rsid w:val="003D738A"/>
    <w:rsid w:val="003D7F50"/>
    <w:rsid w:val="003E043D"/>
    <w:rsid w:val="003E04A2"/>
    <w:rsid w:val="003F0ADE"/>
    <w:rsid w:val="003F525A"/>
    <w:rsid w:val="003F6B28"/>
    <w:rsid w:val="00401A1B"/>
    <w:rsid w:val="004030A1"/>
    <w:rsid w:val="004037DF"/>
    <w:rsid w:val="004042FB"/>
    <w:rsid w:val="004125FB"/>
    <w:rsid w:val="00417B8A"/>
    <w:rsid w:val="00435DDF"/>
    <w:rsid w:val="004431CF"/>
    <w:rsid w:val="004537A9"/>
    <w:rsid w:val="00453A91"/>
    <w:rsid w:val="004579DE"/>
    <w:rsid w:val="004632F2"/>
    <w:rsid w:val="00463358"/>
    <w:rsid w:val="00465550"/>
    <w:rsid w:val="00465FA4"/>
    <w:rsid w:val="00466309"/>
    <w:rsid w:val="00475881"/>
    <w:rsid w:val="0048266C"/>
    <w:rsid w:val="00487974"/>
    <w:rsid w:val="004A2CF0"/>
    <w:rsid w:val="004A39D5"/>
    <w:rsid w:val="004A6A25"/>
    <w:rsid w:val="004B16AB"/>
    <w:rsid w:val="004B2334"/>
    <w:rsid w:val="004C011F"/>
    <w:rsid w:val="004C18E2"/>
    <w:rsid w:val="004C19E2"/>
    <w:rsid w:val="004C4E88"/>
    <w:rsid w:val="004D3FC1"/>
    <w:rsid w:val="004D7D23"/>
    <w:rsid w:val="004E3296"/>
    <w:rsid w:val="004E554E"/>
    <w:rsid w:val="004E60C3"/>
    <w:rsid w:val="004E69F3"/>
    <w:rsid w:val="004E6BDE"/>
    <w:rsid w:val="0050439A"/>
    <w:rsid w:val="005063AA"/>
    <w:rsid w:val="005067EE"/>
    <w:rsid w:val="00512608"/>
    <w:rsid w:val="005144F0"/>
    <w:rsid w:val="00516E91"/>
    <w:rsid w:val="00522A0B"/>
    <w:rsid w:val="00524B1E"/>
    <w:rsid w:val="005572E8"/>
    <w:rsid w:val="00561326"/>
    <w:rsid w:val="00565CE4"/>
    <w:rsid w:val="00566CFF"/>
    <w:rsid w:val="0057027B"/>
    <w:rsid w:val="00571649"/>
    <w:rsid w:val="005809CD"/>
    <w:rsid w:val="00586A88"/>
    <w:rsid w:val="00591398"/>
    <w:rsid w:val="005918B2"/>
    <w:rsid w:val="005A0406"/>
    <w:rsid w:val="005A09F6"/>
    <w:rsid w:val="005A2EA8"/>
    <w:rsid w:val="005A3121"/>
    <w:rsid w:val="005A75D2"/>
    <w:rsid w:val="005B3D03"/>
    <w:rsid w:val="005B7D9C"/>
    <w:rsid w:val="005C3BD8"/>
    <w:rsid w:val="005C4378"/>
    <w:rsid w:val="005D1DE9"/>
    <w:rsid w:val="005D4476"/>
    <w:rsid w:val="005D4E71"/>
    <w:rsid w:val="005D627C"/>
    <w:rsid w:val="005E60C5"/>
    <w:rsid w:val="005F039B"/>
    <w:rsid w:val="005F11FB"/>
    <w:rsid w:val="005F6457"/>
    <w:rsid w:val="005F6966"/>
    <w:rsid w:val="005F6ECD"/>
    <w:rsid w:val="00607BF8"/>
    <w:rsid w:val="00615BC9"/>
    <w:rsid w:val="00620C49"/>
    <w:rsid w:val="00634FE4"/>
    <w:rsid w:val="00652140"/>
    <w:rsid w:val="006548E2"/>
    <w:rsid w:val="00660DFD"/>
    <w:rsid w:val="00661278"/>
    <w:rsid w:val="006626CC"/>
    <w:rsid w:val="00666CD7"/>
    <w:rsid w:val="006675F1"/>
    <w:rsid w:val="006750CF"/>
    <w:rsid w:val="006816B1"/>
    <w:rsid w:val="00695119"/>
    <w:rsid w:val="0069707B"/>
    <w:rsid w:val="006A2ED9"/>
    <w:rsid w:val="006B2582"/>
    <w:rsid w:val="006B2D4A"/>
    <w:rsid w:val="006C19DF"/>
    <w:rsid w:val="006D2EC6"/>
    <w:rsid w:val="006D3A93"/>
    <w:rsid w:val="006D7711"/>
    <w:rsid w:val="006E2A26"/>
    <w:rsid w:val="006E5375"/>
    <w:rsid w:val="006E78FE"/>
    <w:rsid w:val="006E7AB7"/>
    <w:rsid w:val="006F2083"/>
    <w:rsid w:val="006F34C6"/>
    <w:rsid w:val="006F4989"/>
    <w:rsid w:val="00704CB5"/>
    <w:rsid w:val="007076A8"/>
    <w:rsid w:val="0071312B"/>
    <w:rsid w:val="0071389E"/>
    <w:rsid w:val="007240CF"/>
    <w:rsid w:val="00726227"/>
    <w:rsid w:val="007409CA"/>
    <w:rsid w:val="00744971"/>
    <w:rsid w:val="00750BA5"/>
    <w:rsid w:val="007570A6"/>
    <w:rsid w:val="007631D5"/>
    <w:rsid w:val="007679DF"/>
    <w:rsid w:val="00771FF5"/>
    <w:rsid w:val="0077241D"/>
    <w:rsid w:val="007825CA"/>
    <w:rsid w:val="007849D5"/>
    <w:rsid w:val="00785B8B"/>
    <w:rsid w:val="007922B4"/>
    <w:rsid w:val="007A07BA"/>
    <w:rsid w:val="007A1F79"/>
    <w:rsid w:val="007A5148"/>
    <w:rsid w:val="007B06F0"/>
    <w:rsid w:val="007B5F27"/>
    <w:rsid w:val="007C2B59"/>
    <w:rsid w:val="007C30E7"/>
    <w:rsid w:val="007C3E38"/>
    <w:rsid w:val="007C44FB"/>
    <w:rsid w:val="007D5ABC"/>
    <w:rsid w:val="007E1DC6"/>
    <w:rsid w:val="007E5608"/>
    <w:rsid w:val="00800318"/>
    <w:rsid w:val="00802DC5"/>
    <w:rsid w:val="008048BF"/>
    <w:rsid w:val="00805B61"/>
    <w:rsid w:val="00805FDC"/>
    <w:rsid w:val="00807571"/>
    <w:rsid w:val="00825A37"/>
    <w:rsid w:val="00836109"/>
    <w:rsid w:val="00836FB9"/>
    <w:rsid w:val="00842177"/>
    <w:rsid w:val="008448E6"/>
    <w:rsid w:val="00845AE0"/>
    <w:rsid w:val="00851C40"/>
    <w:rsid w:val="00876B48"/>
    <w:rsid w:val="00877262"/>
    <w:rsid w:val="008819A6"/>
    <w:rsid w:val="00883FF0"/>
    <w:rsid w:val="0089501C"/>
    <w:rsid w:val="00895A57"/>
    <w:rsid w:val="008A2832"/>
    <w:rsid w:val="008A4E2C"/>
    <w:rsid w:val="008A6F6C"/>
    <w:rsid w:val="008B3345"/>
    <w:rsid w:val="008B5243"/>
    <w:rsid w:val="008B6562"/>
    <w:rsid w:val="008C1770"/>
    <w:rsid w:val="008D23FF"/>
    <w:rsid w:val="008D4F05"/>
    <w:rsid w:val="008D5636"/>
    <w:rsid w:val="008E34A7"/>
    <w:rsid w:val="008E390C"/>
    <w:rsid w:val="008E3ED3"/>
    <w:rsid w:val="008E586C"/>
    <w:rsid w:val="008E7225"/>
    <w:rsid w:val="008F44F9"/>
    <w:rsid w:val="009022C1"/>
    <w:rsid w:val="0090299A"/>
    <w:rsid w:val="00906102"/>
    <w:rsid w:val="00911F06"/>
    <w:rsid w:val="0092472D"/>
    <w:rsid w:val="0094087B"/>
    <w:rsid w:val="00952CB4"/>
    <w:rsid w:val="00954CFF"/>
    <w:rsid w:val="00965AAD"/>
    <w:rsid w:val="00966DB5"/>
    <w:rsid w:val="009730B5"/>
    <w:rsid w:val="009919EB"/>
    <w:rsid w:val="009946DF"/>
    <w:rsid w:val="00996C33"/>
    <w:rsid w:val="009A4B69"/>
    <w:rsid w:val="009A55C5"/>
    <w:rsid w:val="009B378F"/>
    <w:rsid w:val="009C51F0"/>
    <w:rsid w:val="009C6DB1"/>
    <w:rsid w:val="009D4595"/>
    <w:rsid w:val="009D5423"/>
    <w:rsid w:val="009E203E"/>
    <w:rsid w:val="009E368D"/>
    <w:rsid w:val="00A06328"/>
    <w:rsid w:val="00A250F5"/>
    <w:rsid w:val="00A261EC"/>
    <w:rsid w:val="00A34B90"/>
    <w:rsid w:val="00A37C37"/>
    <w:rsid w:val="00A52990"/>
    <w:rsid w:val="00A625B7"/>
    <w:rsid w:val="00A660B0"/>
    <w:rsid w:val="00A81322"/>
    <w:rsid w:val="00A85282"/>
    <w:rsid w:val="00A87ADC"/>
    <w:rsid w:val="00A90378"/>
    <w:rsid w:val="00A921E0"/>
    <w:rsid w:val="00A93E31"/>
    <w:rsid w:val="00AA2041"/>
    <w:rsid w:val="00AA6DC5"/>
    <w:rsid w:val="00AB0645"/>
    <w:rsid w:val="00AB479C"/>
    <w:rsid w:val="00AC2D59"/>
    <w:rsid w:val="00AC7DDD"/>
    <w:rsid w:val="00AD7A6F"/>
    <w:rsid w:val="00AD7C37"/>
    <w:rsid w:val="00AE7E3B"/>
    <w:rsid w:val="00AF0FDD"/>
    <w:rsid w:val="00AF4339"/>
    <w:rsid w:val="00B112B5"/>
    <w:rsid w:val="00B15825"/>
    <w:rsid w:val="00B16BA5"/>
    <w:rsid w:val="00B2052E"/>
    <w:rsid w:val="00B20F63"/>
    <w:rsid w:val="00B2726D"/>
    <w:rsid w:val="00B31386"/>
    <w:rsid w:val="00B4013A"/>
    <w:rsid w:val="00B4235D"/>
    <w:rsid w:val="00B42409"/>
    <w:rsid w:val="00B436D7"/>
    <w:rsid w:val="00B51E6A"/>
    <w:rsid w:val="00B532C0"/>
    <w:rsid w:val="00B56459"/>
    <w:rsid w:val="00B65B5F"/>
    <w:rsid w:val="00B70107"/>
    <w:rsid w:val="00B7213C"/>
    <w:rsid w:val="00B73602"/>
    <w:rsid w:val="00B83DED"/>
    <w:rsid w:val="00B8486B"/>
    <w:rsid w:val="00B87626"/>
    <w:rsid w:val="00B93D3F"/>
    <w:rsid w:val="00B95445"/>
    <w:rsid w:val="00B970B8"/>
    <w:rsid w:val="00B97BC4"/>
    <w:rsid w:val="00BA0F8D"/>
    <w:rsid w:val="00BA6A56"/>
    <w:rsid w:val="00BB1DED"/>
    <w:rsid w:val="00BC17A9"/>
    <w:rsid w:val="00BC2936"/>
    <w:rsid w:val="00BC6D0B"/>
    <w:rsid w:val="00BD00FE"/>
    <w:rsid w:val="00BD01A7"/>
    <w:rsid w:val="00BD3EDA"/>
    <w:rsid w:val="00BD7003"/>
    <w:rsid w:val="00BE6A11"/>
    <w:rsid w:val="00C03422"/>
    <w:rsid w:val="00C139CB"/>
    <w:rsid w:val="00C23377"/>
    <w:rsid w:val="00C3113C"/>
    <w:rsid w:val="00C35B1A"/>
    <w:rsid w:val="00C638DD"/>
    <w:rsid w:val="00C807BA"/>
    <w:rsid w:val="00C84F07"/>
    <w:rsid w:val="00C9108C"/>
    <w:rsid w:val="00C91413"/>
    <w:rsid w:val="00C91D74"/>
    <w:rsid w:val="00C95FB7"/>
    <w:rsid w:val="00C964EB"/>
    <w:rsid w:val="00CA16E1"/>
    <w:rsid w:val="00CA1EF9"/>
    <w:rsid w:val="00CA2970"/>
    <w:rsid w:val="00CA6636"/>
    <w:rsid w:val="00CA7A5B"/>
    <w:rsid w:val="00CB5390"/>
    <w:rsid w:val="00CC06F8"/>
    <w:rsid w:val="00CC1E21"/>
    <w:rsid w:val="00CC3653"/>
    <w:rsid w:val="00CC5263"/>
    <w:rsid w:val="00CC5ABE"/>
    <w:rsid w:val="00CC5C79"/>
    <w:rsid w:val="00CD05B8"/>
    <w:rsid w:val="00CD2E89"/>
    <w:rsid w:val="00CD4947"/>
    <w:rsid w:val="00CF3E45"/>
    <w:rsid w:val="00CF4807"/>
    <w:rsid w:val="00CF52A1"/>
    <w:rsid w:val="00D02E62"/>
    <w:rsid w:val="00D12222"/>
    <w:rsid w:val="00D30F32"/>
    <w:rsid w:val="00D31C6E"/>
    <w:rsid w:val="00D439C3"/>
    <w:rsid w:val="00D5117C"/>
    <w:rsid w:val="00D61869"/>
    <w:rsid w:val="00D73B25"/>
    <w:rsid w:val="00D83A5B"/>
    <w:rsid w:val="00D9002B"/>
    <w:rsid w:val="00DA724E"/>
    <w:rsid w:val="00DB018F"/>
    <w:rsid w:val="00DB102B"/>
    <w:rsid w:val="00DB119A"/>
    <w:rsid w:val="00DB3D6C"/>
    <w:rsid w:val="00DB4438"/>
    <w:rsid w:val="00DC31FC"/>
    <w:rsid w:val="00DD2543"/>
    <w:rsid w:val="00DD4199"/>
    <w:rsid w:val="00DE0798"/>
    <w:rsid w:val="00DF093B"/>
    <w:rsid w:val="00DF4C38"/>
    <w:rsid w:val="00DF77DF"/>
    <w:rsid w:val="00E01F50"/>
    <w:rsid w:val="00E07680"/>
    <w:rsid w:val="00E114A6"/>
    <w:rsid w:val="00E127D6"/>
    <w:rsid w:val="00E20004"/>
    <w:rsid w:val="00E23EDF"/>
    <w:rsid w:val="00E31C77"/>
    <w:rsid w:val="00E32B2D"/>
    <w:rsid w:val="00E33102"/>
    <w:rsid w:val="00E33980"/>
    <w:rsid w:val="00E370F9"/>
    <w:rsid w:val="00E41C08"/>
    <w:rsid w:val="00E468A2"/>
    <w:rsid w:val="00E50074"/>
    <w:rsid w:val="00E52479"/>
    <w:rsid w:val="00E52D99"/>
    <w:rsid w:val="00E5396E"/>
    <w:rsid w:val="00E54EE5"/>
    <w:rsid w:val="00E57B3D"/>
    <w:rsid w:val="00E57FFA"/>
    <w:rsid w:val="00E60A1C"/>
    <w:rsid w:val="00E60BCE"/>
    <w:rsid w:val="00E61A54"/>
    <w:rsid w:val="00E62090"/>
    <w:rsid w:val="00E6605D"/>
    <w:rsid w:val="00E7581B"/>
    <w:rsid w:val="00E822B8"/>
    <w:rsid w:val="00E8424E"/>
    <w:rsid w:val="00E871AC"/>
    <w:rsid w:val="00E9672C"/>
    <w:rsid w:val="00EA0603"/>
    <w:rsid w:val="00EA09D5"/>
    <w:rsid w:val="00EA285A"/>
    <w:rsid w:val="00EA38B9"/>
    <w:rsid w:val="00EA575C"/>
    <w:rsid w:val="00EA6C10"/>
    <w:rsid w:val="00EB6D03"/>
    <w:rsid w:val="00EB7702"/>
    <w:rsid w:val="00EB7F27"/>
    <w:rsid w:val="00EC507E"/>
    <w:rsid w:val="00ED5130"/>
    <w:rsid w:val="00EF6411"/>
    <w:rsid w:val="00F007F7"/>
    <w:rsid w:val="00F06031"/>
    <w:rsid w:val="00F07506"/>
    <w:rsid w:val="00F11C4A"/>
    <w:rsid w:val="00F12494"/>
    <w:rsid w:val="00F12A62"/>
    <w:rsid w:val="00F23C26"/>
    <w:rsid w:val="00F26D73"/>
    <w:rsid w:val="00F3189A"/>
    <w:rsid w:val="00F557D4"/>
    <w:rsid w:val="00F55871"/>
    <w:rsid w:val="00F57F57"/>
    <w:rsid w:val="00F63BAB"/>
    <w:rsid w:val="00F82F2A"/>
    <w:rsid w:val="00F8327A"/>
    <w:rsid w:val="00FA542E"/>
    <w:rsid w:val="00FC1D28"/>
    <w:rsid w:val="00FC3FB8"/>
    <w:rsid w:val="00FC5B9B"/>
    <w:rsid w:val="00FD483B"/>
    <w:rsid w:val="00FE2524"/>
    <w:rsid w:val="00FE2715"/>
    <w:rsid w:val="00FE5D5D"/>
    <w:rsid w:val="00FE6E42"/>
    <w:rsid w:val="00FF441C"/>
    <w:rsid w:val="00FF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54B3A"/>
  <w15:docId w15:val="{3D9393A2-697A-43C8-A125-6632DE51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6C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C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C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E50074"/>
    <w:pPr>
      <w:keepNext/>
      <w:numPr>
        <w:ilvl w:val="3"/>
        <w:numId w:val="4"/>
      </w:numPr>
      <w:spacing w:after="0" w:line="240" w:lineRule="auto"/>
      <w:jc w:val="thaiDistribute"/>
      <w:outlineLvl w:val="3"/>
    </w:pPr>
    <w:rPr>
      <w:rFonts w:ascii="TH Sarabun New" w:eastAsia="TH SarabunPSK" w:hAnsi="TH Sarabun New" w:cs="TH Sarabun New"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D73"/>
  </w:style>
  <w:style w:type="paragraph" w:styleId="Footer">
    <w:name w:val="footer"/>
    <w:basedOn w:val="Normal"/>
    <w:link w:val="FooterChar"/>
    <w:uiPriority w:val="99"/>
    <w:unhideWhenUsed/>
    <w:rsid w:val="00F26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D73"/>
  </w:style>
  <w:style w:type="paragraph" w:customStyle="1" w:styleId="Normal1">
    <w:name w:val="Normal1"/>
    <w:rsid w:val="00CD05B8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ordia New" w:eastAsia="Cordia New" w:hAnsi="Cordia New" w:cs="Cordia New"/>
      <w:color w:val="00000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BA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BA5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351DE2"/>
    <w:pPr>
      <w:ind w:left="720"/>
      <w:contextualSpacing/>
    </w:pPr>
  </w:style>
  <w:style w:type="table" w:styleId="TableGrid">
    <w:name w:val="Table Grid"/>
    <w:aliases w:val="Table Grid II"/>
    <w:basedOn w:val="TableNormal"/>
    <w:uiPriority w:val="39"/>
    <w:rsid w:val="00351D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57B6D"/>
    <w:rPr>
      <w:sz w:val="16"/>
      <w:szCs w:val="18"/>
    </w:rPr>
  </w:style>
  <w:style w:type="character" w:styleId="Strong">
    <w:name w:val="Strong"/>
    <w:aliases w:val="Normal 1"/>
    <w:basedOn w:val="DefaultParagraphFont"/>
    <w:qFormat/>
    <w:rsid w:val="00565CE4"/>
    <w:rPr>
      <w:b/>
      <w:bCs/>
    </w:rPr>
  </w:style>
  <w:style w:type="paragraph" w:styleId="NoSpacing">
    <w:name w:val="No Spacing"/>
    <w:uiPriority w:val="1"/>
    <w:qFormat/>
    <w:rsid w:val="00565CE4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Heading4Char">
    <w:name w:val="Heading 4 Char"/>
    <w:basedOn w:val="DefaultParagraphFont"/>
    <w:link w:val="Heading4"/>
    <w:rsid w:val="00E50074"/>
    <w:rPr>
      <w:rFonts w:ascii="TH Sarabun New" w:eastAsia="TH SarabunPSK" w:hAnsi="TH Sarabun New" w:cs="TH Sarabun New"/>
      <w:color w:val="000000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256C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C05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C05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GridII1">
    <w:name w:val="Table Grid II1"/>
    <w:basedOn w:val="TableNormal"/>
    <w:next w:val="TableGrid"/>
    <w:uiPriority w:val="59"/>
    <w:rsid w:val="00906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610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906102"/>
    <w:rPr>
      <w:rFonts w:ascii="Calibri" w:eastAsia="Calibri" w:hAnsi="Calibri" w:cs="Cordi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6102"/>
    <w:rPr>
      <w:rFonts w:ascii="Calibri" w:eastAsia="Calibri" w:hAnsi="Calibri" w:cs="Cordia New"/>
      <w:sz w:val="20"/>
      <w:szCs w:val="25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906102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6102"/>
    <w:rPr>
      <w:rFonts w:ascii="Calibri" w:eastAsia="Calibri" w:hAnsi="Calibri" w:cs="Cordia New"/>
      <w:b/>
      <w:bCs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102"/>
    <w:pPr>
      <w:spacing w:line="240" w:lineRule="auto"/>
    </w:pPr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906102"/>
    <w:rPr>
      <w:rFonts w:ascii="Calibri" w:eastAsia="Calibri" w:hAnsi="Calibri" w:cs="Cordia New"/>
      <w:b/>
      <w:bCs/>
      <w:sz w:val="20"/>
      <w:szCs w:val="25"/>
    </w:rPr>
  </w:style>
  <w:style w:type="paragraph" w:styleId="NormalWeb">
    <w:name w:val="Normal (Web)"/>
    <w:basedOn w:val="Normal"/>
    <w:uiPriority w:val="99"/>
    <w:unhideWhenUsed/>
    <w:rsid w:val="00634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A575C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154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l_license2@nbtc.go.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BE362-94D0-432F-AE7E-A1159BB04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สารบัญ</vt:lpstr>
    </vt:vector>
  </TitlesOfParts>
  <Company>Microsoft</Company>
  <LinksUpToDate>false</LinksUpToDate>
  <CharactersWithSpaces>10458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สารบัญ</dc:title>
  <dc:creator>nitcharat.s</dc:creator>
  <cp:lastModifiedBy>User</cp:lastModifiedBy>
  <cp:revision>27</cp:revision>
  <cp:lastPrinted>2023-09-22T07:33:00Z</cp:lastPrinted>
  <dcterms:created xsi:type="dcterms:W3CDTF">2026-05-19T08:11:00Z</dcterms:created>
  <dcterms:modified xsi:type="dcterms:W3CDTF">2026-06-04T05:00:00Z</dcterms:modified>
</cp:coreProperties>
</file>