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BF4" w:rsidRPr="008B4BF4" w:rsidRDefault="008B4BF4" w:rsidP="008B4BF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B4BF4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สรุปผลการรับฟังความคิดเห็นสาธารณะ</w:t>
      </w:r>
    </w:p>
    <w:p w:rsidR="008B4BF4" w:rsidRPr="008B4BF4" w:rsidRDefault="008B4BF4" w:rsidP="008B4BF4">
      <w:pPr>
        <w:tabs>
          <w:tab w:val="left" w:pos="510"/>
          <w:tab w:val="left" w:pos="1021"/>
          <w:tab w:val="left" w:pos="1644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B4BF4">
        <w:rPr>
          <w:rFonts w:ascii="TH SarabunPSK" w:hAnsi="TH SarabunPSK" w:cs="TH SarabunPSK"/>
          <w:b/>
          <w:bCs/>
          <w:sz w:val="32"/>
          <w:szCs w:val="32"/>
          <w:cs/>
        </w:rPr>
        <w:t>(ร่าง) ประกาศ กสทช. เรื่อง</w:t>
      </w:r>
      <w:r w:rsidR="00EB60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หลักเกณฑ์การใช้คลื่นความถี่ร่วมกันระหว่างกิจการประจำที่ผ่านดาวเทียมกับกิจการประจำที่ </w:t>
      </w:r>
      <w:r w:rsidR="00EB60A0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EB60A0">
        <w:rPr>
          <w:rFonts w:ascii="TH SarabunPSK" w:hAnsi="TH SarabunPSK" w:cs="TH SarabunPSK" w:hint="cs"/>
          <w:b/>
          <w:bCs/>
          <w:sz w:val="32"/>
          <w:szCs w:val="32"/>
          <w:cs/>
        </w:rPr>
        <w:t>และกิจการประจำที่ผ่านดาวเทียมกับกิจการเคลื่อนที่</w:t>
      </w:r>
      <w:r w:rsidRPr="008B4BF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8B4BF4" w:rsidRPr="008B4BF4" w:rsidRDefault="008B4BF4" w:rsidP="008B4BF4">
      <w:pPr>
        <w:tabs>
          <w:tab w:val="left" w:pos="510"/>
          <w:tab w:val="left" w:pos="1021"/>
          <w:tab w:val="left" w:pos="1644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B4BF4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ระหว่างวันที่ </w:t>
      </w:r>
      <w:r w:rsidR="00EB60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 </w:t>
      </w:r>
      <w:r w:rsidR="00EB60A0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EB60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๓๑ สิงหาคม</w:t>
      </w:r>
      <w:r w:rsidRPr="008B4BF4">
        <w:rPr>
          <w:rFonts w:ascii="TH SarabunPSK" w:hAnsi="TH SarabunPSK" w:cs="TH SarabunPSK"/>
          <w:b/>
          <w:bCs/>
          <w:sz w:val="32"/>
          <w:szCs w:val="32"/>
          <w:cs/>
        </w:rPr>
        <w:t xml:space="preserve"> ๒๕๕๙</w:t>
      </w:r>
    </w:p>
    <w:p w:rsidR="008B4BF4" w:rsidRPr="008B4BF4" w:rsidRDefault="008B4BF4" w:rsidP="008B4BF4">
      <w:pPr>
        <w:pBdr>
          <w:bottom w:val="single" w:sz="6" w:space="1" w:color="auto"/>
        </w:pBd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B4BF4">
        <w:rPr>
          <w:rFonts w:ascii="TH SarabunPSK" w:hAnsi="TH SarabunPSK" w:cs="TH SarabunPSK"/>
          <w:b/>
          <w:bCs/>
          <w:sz w:val="32"/>
          <w:szCs w:val="32"/>
          <w:cs/>
        </w:rPr>
        <w:t xml:space="preserve"> (รวมทั้งความคิดเห็นที่ได้รับจากการประชุมรับฟังความคิดเห็นสาธารณะ เมื่อวันที่ </w:t>
      </w:r>
      <w:r w:rsidR="00EB60A0">
        <w:rPr>
          <w:rFonts w:ascii="TH SarabunPSK" w:hAnsi="TH SarabunPSK" w:cs="TH SarabunPSK" w:hint="cs"/>
          <w:b/>
          <w:bCs/>
          <w:sz w:val="32"/>
          <w:szCs w:val="32"/>
          <w:cs/>
        </w:rPr>
        <w:t>๑๙ สิงหาคม</w:t>
      </w:r>
      <w:r w:rsidRPr="008B4BF4">
        <w:rPr>
          <w:rFonts w:ascii="TH SarabunPSK" w:hAnsi="TH SarabunPSK" w:cs="TH SarabunPSK"/>
          <w:b/>
          <w:bCs/>
          <w:sz w:val="32"/>
          <w:szCs w:val="32"/>
          <w:cs/>
        </w:rPr>
        <w:t xml:space="preserve"> ๒๕๕๙ ณ </w:t>
      </w:r>
      <w:r w:rsidR="00EB60A0">
        <w:rPr>
          <w:rFonts w:ascii="TH SarabunPSK" w:hAnsi="TH SarabunPSK" w:cs="TH SarabunPSK" w:hint="cs"/>
          <w:b/>
          <w:bCs/>
          <w:sz w:val="32"/>
          <w:szCs w:val="32"/>
          <w:cs/>
        </w:rPr>
        <w:t>สโมสรกองทัพบก ถนนวิภาวดีรังสิต</w:t>
      </w:r>
      <w:r w:rsidRPr="008B4BF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tbl>
      <w:tblPr>
        <w:tblStyle w:val="TableGrid"/>
        <w:tblW w:w="0" w:type="auto"/>
        <w:tblLook w:val="04A0"/>
      </w:tblPr>
      <w:tblGrid>
        <w:gridCol w:w="4724"/>
        <w:gridCol w:w="5590"/>
        <w:gridCol w:w="3860"/>
      </w:tblGrid>
      <w:tr w:rsidR="008B4BF4" w:rsidRPr="008B4BF4" w:rsidTr="00AB1455">
        <w:tc>
          <w:tcPr>
            <w:tcW w:w="4724" w:type="dxa"/>
            <w:shd w:val="clear" w:color="auto" w:fill="8DB3E2" w:themeFill="text2" w:themeFillTint="66"/>
          </w:tcPr>
          <w:p w:rsidR="008B4BF4" w:rsidRPr="008B4BF4" w:rsidRDefault="008B4BF4" w:rsidP="008B4B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4B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5590" w:type="dxa"/>
            <w:shd w:val="clear" w:color="auto" w:fill="8DB3E2" w:themeFill="text2" w:themeFillTint="66"/>
          </w:tcPr>
          <w:p w:rsidR="008B4BF4" w:rsidRPr="008B4BF4" w:rsidRDefault="008B4BF4" w:rsidP="008B4B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4B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ความคิดเห็น/ข้อเสนอแนะ</w:t>
            </w:r>
          </w:p>
        </w:tc>
        <w:tc>
          <w:tcPr>
            <w:tcW w:w="3860" w:type="dxa"/>
            <w:shd w:val="clear" w:color="auto" w:fill="8DB3E2" w:themeFill="text2" w:themeFillTint="66"/>
          </w:tcPr>
          <w:p w:rsidR="008B4BF4" w:rsidRPr="008B4BF4" w:rsidRDefault="008B4BF4" w:rsidP="00A232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4B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ผู้แสดงความเห็น/หน่วยงาน</w:t>
            </w:r>
          </w:p>
        </w:tc>
      </w:tr>
      <w:tr w:rsidR="008B4BF4" w:rsidRPr="008B4BF4" w:rsidTr="00AB1455">
        <w:tc>
          <w:tcPr>
            <w:tcW w:w="4724" w:type="dxa"/>
          </w:tcPr>
          <w:p w:rsidR="008B4BF4" w:rsidRPr="008B4BF4" w:rsidRDefault="008B4BF4" w:rsidP="008B4BF4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ขอบข่ายของ (ร่าง) ประกาศ กสทช.</w:t>
            </w:r>
          </w:p>
        </w:tc>
        <w:tc>
          <w:tcPr>
            <w:tcW w:w="5590" w:type="dxa"/>
          </w:tcPr>
          <w:p w:rsidR="008B4BF4" w:rsidRPr="008B4BF4" w:rsidRDefault="00213A6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3860" w:type="dxa"/>
          </w:tcPr>
          <w:p w:rsidR="008B4BF4" w:rsidRPr="008B4BF4" w:rsidRDefault="00213A6F" w:rsidP="00305F1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7D12F5" w:rsidRPr="008B4BF4" w:rsidTr="00AB1455">
        <w:tc>
          <w:tcPr>
            <w:tcW w:w="4724" w:type="dxa"/>
            <w:vMerge w:val="restart"/>
          </w:tcPr>
          <w:p w:rsidR="007D12F5" w:rsidRPr="008B4BF4" w:rsidRDefault="007D12F5" w:rsidP="008B4BF4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ภาพรวมการใช้คลื่นความถี่ที่ระบุใน (ร่าง) ประกาศ กสทช.</w:t>
            </w:r>
          </w:p>
        </w:tc>
        <w:tc>
          <w:tcPr>
            <w:tcW w:w="5590" w:type="dxa"/>
          </w:tcPr>
          <w:p w:rsidR="007D12F5" w:rsidRPr="00C93134" w:rsidRDefault="007D12F5" w:rsidP="00C93134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C9313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ตารางกำหนดคลื่นความถี่แห่งชาติ</w:t>
            </w:r>
            <w:r w:rsidR="00D0153A" w:rsidRPr="00C9313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กำหนดให้</w:t>
            </w:r>
            <w:r w:rsidRPr="00C9313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คลื่นความถี่ย่าน </w:t>
            </w:r>
            <w:r w:rsidRPr="00C93134"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8025-8175 </w:t>
            </w:r>
            <w:r w:rsidRPr="00C93134">
              <w:rPr>
                <w:rFonts w:ascii="TH SarabunPSK" w:hAnsi="TH SarabunPSK" w:cs="TH SarabunPSK"/>
                <w:spacing w:val="-4"/>
                <w:sz w:val="28"/>
              </w:rPr>
              <w:t xml:space="preserve">MHz 8175-8215 MHz </w:t>
            </w:r>
            <w:r w:rsidRPr="00C93134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และ </w:t>
            </w:r>
            <w:r w:rsidRPr="00C93134">
              <w:rPr>
                <w:rFonts w:ascii="TH SarabunPSK" w:hAnsi="TH SarabunPSK" w:cs="TH SarabunPSK"/>
                <w:spacing w:val="-4"/>
                <w:sz w:val="28"/>
              </w:rPr>
              <w:t>8215-8400 MHz</w:t>
            </w:r>
            <w:r w:rsidR="00D0153A" w:rsidRPr="00C9313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="00FA5864" w:rsidRPr="00C9313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ใช้สำหรับ</w:t>
            </w:r>
            <w:r w:rsidR="00D0153A" w:rsidRPr="00C9313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กิจการสำรวจพิภพผ่านดาวเทียม อย่างไรก็ตาม</w:t>
            </w:r>
            <w:r w:rsidR="00FA5864" w:rsidRPr="00C9313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(ร่าง) ประกาศ กสทช. ฉบับนี้ </w:t>
            </w:r>
            <w:r w:rsidRPr="00C9313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ไม่ได้</w:t>
            </w:r>
            <w:r w:rsidR="00D0153A" w:rsidRPr="00C9313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กำหนด</w:t>
            </w:r>
            <w:r w:rsidR="00FA5864" w:rsidRPr="00C9313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กิจการดังกล่าวว่าเป็นกิจการหลักร่วมใน</w:t>
            </w:r>
            <w:r w:rsidR="00D0153A" w:rsidRPr="00C9313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คลื่นความถี่ย่านดังกล่าว</w:t>
            </w:r>
            <w:r w:rsidR="00FA5864" w:rsidRPr="00C9313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ข้างต้น</w:t>
            </w:r>
            <w:r w:rsidR="00D0153A" w:rsidRPr="00C9313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C9313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ไว้ใน (ร่าง) ประกาศฉบับนี้</w:t>
            </w:r>
            <w:r w:rsidR="00D0153A" w:rsidRPr="00C9313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ด้วย</w:t>
            </w:r>
          </w:p>
        </w:tc>
        <w:tc>
          <w:tcPr>
            <w:tcW w:w="3860" w:type="dxa"/>
          </w:tcPr>
          <w:p w:rsidR="007D12F5" w:rsidRPr="00AB1455" w:rsidRDefault="007D12F5" w:rsidP="00AB14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B14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 </w:t>
            </w:r>
            <w:proofErr w:type="spellStart"/>
            <w:r w:rsidRPr="00AB1455">
              <w:rPr>
                <w:rFonts w:ascii="TH SarabunPSK" w:hAnsi="TH SarabunPSK" w:cs="TH SarabunPSK"/>
                <w:sz w:val="32"/>
                <w:szCs w:val="32"/>
                <w:cs/>
              </w:rPr>
              <w:t>นวัตกรณ์</w:t>
            </w:r>
            <w:proofErr w:type="spellEnd"/>
            <w:r w:rsidRPr="00AB14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ไก่แก้ว</w:t>
            </w:r>
            <w:r w:rsidRPr="00AB145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B1455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สำนักงานพัฒนาเทคโนโลยีอวกาศและภูมิสารสนเทศ</w:t>
            </w:r>
            <w:r w:rsidRPr="00AB1455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AB14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ความเห็นจากการประชุมรับฟังความเห็นฯ เมื่อวันที่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 สิงหาคม</w:t>
            </w:r>
            <w:r w:rsidRPr="00AB14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๒๕๕๙</w:t>
            </w:r>
            <w:r w:rsidRPr="00AB1455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7D12F5" w:rsidRPr="008B4BF4" w:rsidTr="00AB1455">
        <w:tc>
          <w:tcPr>
            <w:tcW w:w="4724" w:type="dxa"/>
            <w:vMerge/>
          </w:tcPr>
          <w:p w:rsidR="007D12F5" w:rsidRDefault="007D12F5" w:rsidP="00AB1455">
            <w:pPr>
              <w:pStyle w:val="ListParagrap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90" w:type="dxa"/>
          </w:tcPr>
          <w:p w:rsidR="007D12F5" w:rsidRPr="008B4BF4" w:rsidRDefault="007D12F5" w:rsidP="00FA586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5F14">
              <w:rPr>
                <w:rFonts w:ascii="TH SarabunPSK" w:hAnsi="TH SarabunPSK" w:cs="TH SarabunPSK"/>
                <w:sz w:val="32"/>
                <w:szCs w:val="32"/>
                <w:cs/>
              </w:rPr>
              <w:t>เนื่องจากศาลปกครองได้รับคำฟ้องจากกองทัพฯ ให้</w:t>
            </w:r>
            <w:r w:rsidR="00D0153A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เพิกถอนประกาศ คณะกรรมการกิจการกระจายเสียง กิจการโทรทัศน์ และกิจการโทรคมนาคมแห่งชาติ เรื่องแผนแม่บทการบริหารคลื่นความถี่ฉบับที่ ๒ (พ.ศ. ๒๕๕๘)</w:t>
            </w:r>
            <w:r w:rsidRPr="00305F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จึงเห็นว่าไม่ควรดำเนินการใดๆ ที่เกี่ยวข้องกับประกาศ ด</w:t>
            </w:r>
            <w:r w:rsidR="00D0153A">
              <w:rPr>
                <w:rFonts w:ascii="TH SarabunPSK" w:hAnsi="TH SarabunPSK" w:cs="TH SarabunPSK"/>
                <w:sz w:val="32"/>
                <w:szCs w:val="32"/>
                <w:cs/>
              </w:rPr>
              <w:t>ังกล่าว จนก</w:t>
            </w:r>
            <w:r w:rsidR="00FA5864">
              <w:rPr>
                <w:rFonts w:ascii="TH SarabunPSK" w:hAnsi="TH SarabunPSK" w:cs="TH SarabunPSK" w:hint="cs"/>
                <w:sz w:val="32"/>
                <w:szCs w:val="32"/>
                <w:cs/>
              </w:rPr>
              <w:t>ว่า</w:t>
            </w:r>
            <w:r w:rsidR="00D0153A">
              <w:rPr>
                <w:rFonts w:ascii="TH SarabunPSK" w:hAnsi="TH SarabunPSK" w:cs="TH SarabunPSK"/>
                <w:sz w:val="32"/>
                <w:szCs w:val="32"/>
                <w:cs/>
              </w:rPr>
              <w:t>คดีความจะสิ้นสุด</w:t>
            </w:r>
            <w:r w:rsidR="00FA5864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305F14">
              <w:rPr>
                <w:rFonts w:ascii="TH SarabunPSK" w:hAnsi="TH SarabunPSK" w:cs="TH SarabunPSK"/>
                <w:sz w:val="32"/>
                <w:szCs w:val="32"/>
                <w:cs/>
              </w:rPr>
              <w:t>ขอสงวนความเห็นใด</w:t>
            </w:r>
            <w:r w:rsidR="00FA586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ๆ </w:t>
            </w:r>
            <w:r w:rsidR="00FA5864">
              <w:rPr>
                <w:rFonts w:ascii="TH SarabunPSK" w:hAnsi="TH SarabunPSK" w:cs="TH SarabunPSK"/>
                <w:sz w:val="32"/>
                <w:szCs w:val="32"/>
                <w:cs/>
              </w:rPr>
              <w:t>ที่อาจ</w:t>
            </w:r>
            <w:r w:rsidR="00FA5864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</w:t>
            </w:r>
            <w:r w:rsidRPr="00305F14">
              <w:rPr>
                <w:rFonts w:ascii="TH SarabunPSK" w:hAnsi="TH SarabunPSK" w:cs="TH SarabunPSK"/>
                <w:sz w:val="32"/>
                <w:szCs w:val="32"/>
                <w:cs/>
              </w:rPr>
              <w:t>ผลต่อรูปคดี</w:t>
            </w:r>
          </w:p>
        </w:tc>
        <w:tc>
          <w:tcPr>
            <w:tcW w:w="3860" w:type="dxa"/>
          </w:tcPr>
          <w:p w:rsidR="007D12F5" w:rsidRPr="008B4BF4" w:rsidRDefault="007D12F5" w:rsidP="00F159E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05F14">
              <w:rPr>
                <w:rFonts w:ascii="TH SarabunPSK" w:hAnsi="TH SarabunPSK" w:cs="TH SarabunPSK"/>
                <w:sz w:val="32"/>
                <w:szCs w:val="32"/>
                <w:cs/>
              </w:rPr>
              <w:t>พันเอกชัย</w:t>
            </w:r>
            <w:proofErr w:type="spellStart"/>
            <w:r w:rsidRPr="00305F14">
              <w:rPr>
                <w:rFonts w:ascii="TH SarabunPSK" w:hAnsi="TH SarabunPSK" w:cs="TH SarabunPSK"/>
                <w:sz w:val="32"/>
                <w:szCs w:val="32"/>
                <w:cs/>
              </w:rPr>
              <w:t>สิทฺธิ์</w:t>
            </w:r>
            <w:proofErr w:type="spellEnd"/>
            <w:r w:rsidRPr="00305F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ภาวสุทธิกุล กรมการทหารสื่อสาร ทบ.</w:t>
            </w:r>
            <w:r w:rsidRPr="00AB1455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AB14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ความเห็นจากการประชุมรับฟังความเห็นฯ เมื่อวันที่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 สิงหาคม</w:t>
            </w:r>
            <w:r w:rsidRPr="00AB14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๒๕๕๙</w:t>
            </w:r>
            <w:r w:rsidRPr="00AB1455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7D12F5" w:rsidRPr="008B4BF4" w:rsidTr="00AB1455">
        <w:tc>
          <w:tcPr>
            <w:tcW w:w="4724" w:type="dxa"/>
            <w:vMerge/>
          </w:tcPr>
          <w:p w:rsidR="007D12F5" w:rsidRDefault="007D12F5" w:rsidP="00AB1455">
            <w:pPr>
              <w:pStyle w:val="ListParagrap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90" w:type="dxa"/>
          </w:tcPr>
          <w:p w:rsidR="007D12F5" w:rsidRPr="00305F14" w:rsidRDefault="007D12F5" w:rsidP="00FD22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ขอสงวนสิทธิ์ในการให้ความเห็น/ข้อเสนอแนะ ต่อร่างฯ เพราะว่าได้อ้างอิงถึง แผนแม่บทบริหารคลื่นความถี่ ฉบับที่ ๒ (พ.ศ.๒๕๕๘) ซึ่งศาลปกครองกลางได้รับฟ้อง และอยู่ในขั้นตอนการพิจารณาของศาล ในกรณีที่กองทัพบกยื่นฟ้องต่อศาลขอให้เพิกถอนประกาศ คณะกรรมการกิจการกระจายเสียง กิจการโทรทัศน์ </w:t>
            </w:r>
          </w:p>
        </w:tc>
        <w:tc>
          <w:tcPr>
            <w:tcW w:w="3860" w:type="dxa"/>
          </w:tcPr>
          <w:p w:rsidR="007D12F5" w:rsidRPr="00305F14" w:rsidRDefault="007D12F5" w:rsidP="00A232D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กรมการทหารสื่อสาร กองทัพบก</w:t>
            </w:r>
            <w:r w:rsidRPr="00A232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(แบบแสดงความเห็นลงวันที่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 สิงหาคม</w:t>
            </w:r>
            <w:r w:rsidRPr="00A232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๒๕๕๙)</w:t>
            </w:r>
          </w:p>
        </w:tc>
      </w:tr>
      <w:tr w:rsidR="00FD22C1" w:rsidRPr="008B4BF4" w:rsidTr="00F159EC">
        <w:tc>
          <w:tcPr>
            <w:tcW w:w="4724" w:type="dxa"/>
            <w:shd w:val="clear" w:color="auto" w:fill="8DB3E2" w:themeFill="text2" w:themeFillTint="66"/>
          </w:tcPr>
          <w:p w:rsidR="00FD22C1" w:rsidRPr="008B4BF4" w:rsidRDefault="00FD22C1" w:rsidP="00F159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4B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ประเด็น</w:t>
            </w:r>
          </w:p>
        </w:tc>
        <w:tc>
          <w:tcPr>
            <w:tcW w:w="5590" w:type="dxa"/>
            <w:shd w:val="clear" w:color="auto" w:fill="8DB3E2" w:themeFill="text2" w:themeFillTint="66"/>
          </w:tcPr>
          <w:p w:rsidR="00FD22C1" w:rsidRPr="008B4BF4" w:rsidRDefault="00FD22C1" w:rsidP="00F159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4B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ความคิดเห็น/ข้อเสนอแนะ</w:t>
            </w:r>
          </w:p>
        </w:tc>
        <w:tc>
          <w:tcPr>
            <w:tcW w:w="3860" w:type="dxa"/>
            <w:shd w:val="clear" w:color="auto" w:fill="8DB3E2" w:themeFill="text2" w:themeFillTint="66"/>
          </w:tcPr>
          <w:p w:rsidR="00FD22C1" w:rsidRPr="008B4BF4" w:rsidRDefault="00FD22C1" w:rsidP="00F159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4B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ผู้แสดงความเห็น/หน่วยงาน</w:t>
            </w:r>
          </w:p>
        </w:tc>
      </w:tr>
      <w:tr w:rsidR="00FD22C1" w:rsidRPr="008B4BF4" w:rsidTr="00AB1455">
        <w:tc>
          <w:tcPr>
            <w:tcW w:w="4724" w:type="dxa"/>
          </w:tcPr>
          <w:p w:rsidR="00FD22C1" w:rsidRDefault="00FD22C1" w:rsidP="00AB1455">
            <w:pPr>
              <w:pStyle w:val="ListParagrap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90" w:type="dxa"/>
          </w:tcPr>
          <w:p w:rsidR="002017F3" w:rsidRDefault="00FD22C1" w:rsidP="00F159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และกิจการโทรคมนาคมแห่งชาติ เรื่องแผนแม่บทการบริหารคลื่นความถี่ฉบับที่ ๒ (พ.ศ. ๒๕๕๘) จนกว่าคดีความจะสิ้นสุด</w:t>
            </w:r>
          </w:p>
        </w:tc>
        <w:tc>
          <w:tcPr>
            <w:tcW w:w="3860" w:type="dxa"/>
          </w:tcPr>
          <w:p w:rsidR="00FD22C1" w:rsidRDefault="00FD22C1" w:rsidP="00A232D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017F3" w:rsidRPr="008B4BF4" w:rsidTr="00AB1455">
        <w:tc>
          <w:tcPr>
            <w:tcW w:w="4724" w:type="dxa"/>
          </w:tcPr>
          <w:p w:rsidR="002017F3" w:rsidRDefault="002017F3" w:rsidP="00AB1455">
            <w:pPr>
              <w:pStyle w:val="ListParagrap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90" w:type="dxa"/>
          </w:tcPr>
          <w:p w:rsidR="002017F3" w:rsidRDefault="002017F3" w:rsidP="00F159EC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ในประเด็นของการใช้คลื่นความถี่ที่ซ้อนทับกันของแถบความถี่ที่ติดกันจะมีการป้องกันอย่างไร เช่น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2500-2520 MHz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 2520-2535 ดังนั้น จึงขอเสนอให้กำหนดให้แบ่งช่องความถี่เป็น 2500-2520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MHz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 2520.5-2535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MHz </w:t>
            </w:r>
          </w:p>
        </w:tc>
        <w:tc>
          <w:tcPr>
            <w:tcW w:w="3860" w:type="dxa"/>
          </w:tcPr>
          <w:p w:rsidR="002017F3" w:rsidRDefault="002017F3" w:rsidP="00A232D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 กระทรวงพาณิชย์ (แบบแสดงความคิดเห็นลงวันที่ ๓๑ สิงหาคม ๒๕๕๙)</w:t>
            </w:r>
          </w:p>
        </w:tc>
      </w:tr>
      <w:tr w:rsidR="00333ABE" w:rsidRPr="008B4BF4" w:rsidTr="00AB1455">
        <w:trPr>
          <w:trHeight w:val="241"/>
        </w:trPr>
        <w:tc>
          <w:tcPr>
            <w:tcW w:w="4724" w:type="dxa"/>
          </w:tcPr>
          <w:p w:rsidR="00333ABE" w:rsidRPr="008B4BF4" w:rsidRDefault="00333ABE" w:rsidP="008B4BF4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B4BF4">
              <w:rPr>
                <w:rFonts w:ascii="TH SarabunPSK" w:hAnsi="TH SarabunPSK" w:cs="TH SarabunPSK"/>
                <w:sz w:val="32"/>
                <w:szCs w:val="32"/>
                <w:cs/>
              </w:rPr>
              <w:t>หลักเกณฑ์ทางเทคนิคการใช้คลื่นความถี่ร่วมกัน</w:t>
            </w:r>
          </w:p>
        </w:tc>
        <w:tc>
          <w:tcPr>
            <w:tcW w:w="5590" w:type="dxa"/>
          </w:tcPr>
          <w:p w:rsidR="00333ABE" w:rsidRDefault="00333A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เสนอให้เพิ่มหลักเกณฑ์ทางเทคนิคของการใช้คลื่นความถี่ของสถานีภาคพื้นดิน (</w:t>
            </w:r>
            <w:r>
              <w:rPr>
                <w:rFonts w:ascii="TH SarabunPSK" w:hAnsi="TH SarabunPSK" w:cs="TH SarabunPSK"/>
                <w:sz w:val="32"/>
                <w:szCs w:val="32"/>
              </w:rPr>
              <w:t>Earth Station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ใหม่ ดังนี้</w:t>
            </w:r>
          </w:p>
          <w:p w:rsidR="00333ABE" w:rsidRDefault="00333ABE" w:rsidP="00B665FD">
            <w:pPr>
              <w:pStyle w:val="ListParagraph"/>
              <w:numPr>
                <w:ilvl w:val="0"/>
                <w:numId w:val="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ย่านความถี่ 14.5-14.8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GHz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กำหนดให้ใช้งานระบบดาวเทียมวงโคจรประจำที่ (อ้างอิงจากเชิงอรรถ 5.</w:t>
            </w:r>
            <w:r>
              <w:rPr>
                <w:rFonts w:ascii="TH SarabunPSK" w:hAnsi="TH SarabunPSK" w:cs="TH SarabunPSK"/>
                <w:sz w:val="32"/>
                <w:szCs w:val="32"/>
              </w:rPr>
              <w:t>A16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333ABE" w:rsidRDefault="00333ABE" w:rsidP="00B665FD">
            <w:pPr>
              <w:pStyle w:val="ListParagraph"/>
              <w:numPr>
                <w:ilvl w:val="0"/>
                <w:numId w:val="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ขนาดจานสายอากาศ ๖ เมตร และค่า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Power Spectral Density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สูงสุด -44.5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dBW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>/Hz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อ้างอิงจากเชิงอรรถ 5.</w:t>
            </w:r>
            <w:r>
              <w:rPr>
                <w:rFonts w:ascii="TH SarabunPSK" w:hAnsi="TH SarabunPSK" w:cs="TH SarabunPSK"/>
                <w:sz w:val="32"/>
                <w:szCs w:val="32"/>
              </w:rPr>
              <w:t>B16)</w:t>
            </w:r>
          </w:p>
          <w:p w:rsidR="00333ABE" w:rsidRDefault="00333ABE" w:rsidP="00B665FD">
            <w:pPr>
              <w:pStyle w:val="ListParagraph"/>
              <w:numPr>
                <w:ilvl w:val="0"/>
                <w:numId w:val="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ค่า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power flux-density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สูงสุด -151.5</w:t>
            </w:r>
            <w:r>
              <w:rPr>
                <w:rFonts w:ascii="TH SarabunPSK" w:hAnsi="TH SarabunPSK" w:cs="TH SarabunPSK"/>
                <w:sz w:val="32"/>
                <w:szCs w:val="32"/>
              </w:rPr>
              <w:t>dB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W/m</w:t>
            </w:r>
            <w:r w:rsidRPr="00B665FD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4kHz)</w:t>
            </w:r>
            <w:r w:rsidRPr="00B665F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ที่ความสูงตั้งแต่ ๐ ถึง ๑๙๐๐๐ เมตรจากระดับน้ำทะเล และที่ระยะ ๒๒ กิโลเมตรจากชายฝั่งทะเล </w:t>
            </w: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อ้างอิงจากเชิงอรรถ 5.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D16) </w:t>
            </w:r>
          </w:p>
          <w:p w:rsidR="00333ABE" w:rsidRDefault="00333ABE" w:rsidP="00B665FD">
            <w:pPr>
              <w:pStyle w:val="ListParagraph"/>
              <w:numPr>
                <w:ilvl w:val="0"/>
                <w:numId w:val="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power flux-density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สูงสุด -</w:t>
            </w:r>
            <w:r>
              <w:rPr>
                <w:rFonts w:ascii="TH SarabunPSK" w:hAnsi="TH SarabunPSK" w:cs="TH SarabunPSK"/>
                <w:sz w:val="32"/>
                <w:szCs w:val="32"/>
              </w:rPr>
              <w:t>76dB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W/m</w:t>
            </w:r>
            <w:r w:rsidRPr="00B665FD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27kHz)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 วงโคจรค้างฟ้า (อ้างอิงจากเชิงอรรถ ๒๒.๔๐</w:t>
            </w:r>
            <w:r w:rsidRPr="00B665FD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333ABE" w:rsidRDefault="00333ABE" w:rsidP="00B665FD">
            <w:pPr>
              <w:pStyle w:val="ListParagraph"/>
              <w:numPr>
                <w:ilvl w:val="0"/>
                <w:numId w:val="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หลักเกณฑ์ ข้อ ๓.๒ และ ๓.๓ ตาม (ร่าง) ประกาศฯ สามารถเปลี่ยนแปลงได้ตามผลการประสานงานความถี่ (อ้างอิงจาก </w:t>
            </w:r>
            <w:r>
              <w:rPr>
                <w:rFonts w:ascii="TH SarabunPSK" w:hAnsi="TH SarabunPSK" w:cs="TH SarabunPSK"/>
                <w:sz w:val="32"/>
                <w:szCs w:val="32"/>
              </w:rPr>
              <w:t>Minutes of  Plenary WRC-15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333ABE" w:rsidRPr="0035644F" w:rsidRDefault="00333ABE" w:rsidP="00570FBA">
            <w:pPr>
              <w:pStyle w:val="List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60" w:type="dxa"/>
          </w:tcPr>
          <w:p w:rsidR="00333ABE" w:rsidRPr="008B4BF4" w:rsidRDefault="00333ABE" w:rsidP="003564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บริษัท ไทยคม จำกัด (มหาชน) </w:t>
            </w:r>
            <w:r w:rsidRPr="00A232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(แบบแสดงความเห็นลงวันที่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๒๖ สิงหาคม</w:t>
            </w:r>
            <w:r w:rsidRPr="00A232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๒๕๕๙)</w:t>
            </w:r>
          </w:p>
        </w:tc>
      </w:tr>
      <w:tr w:rsidR="003B265D" w:rsidRPr="008B4BF4" w:rsidTr="00F159EC">
        <w:tc>
          <w:tcPr>
            <w:tcW w:w="4724" w:type="dxa"/>
            <w:shd w:val="clear" w:color="auto" w:fill="8DB3E2" w:themeFill="text2" w:themeFillTint="66"/>
          </w:tcPr>
          <w:p w:rsidR="003B265D" w:rsidRPr="008B4BF4" w:rsidRDefault="003B265D" w:rsidP="00F159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4B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ประเด็น</w:t>
            </w:r>
          </w:p>
        </w:tc>
        <w:tc>
          <w:tcPr>
            <w:tcW w:w="5590" w:type="dxa"/>
            <w:shd w:val="clear" w:color="auto" w:fill="8DB3E2" w:themeFill="text2" w:themeFillTint="66"/>
          </w:tcPr>
          <w:p w:rsidR="003B265D" w:rsidRPr="008B4BF4" w:rsidRDefault="003B265D" w:rsidP="00F159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4B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ความคิดเห็น/ข้อเสนอแนะ</w:t>
            </w:r>
          </w:p>
        </w:tc>
        <w:tc>
          <w:tcPr>
            <w:tcW w:w="3860" w:type="dxa"/>
            <w:shd w:val="clear" w:color="auto" w:fill="8DB3E2" w:themeFill="text2" w:themeFillTint="66"/>
          </w:tcPr>
          <w:p w:rsidR="003B265D" w:rsidRPr="008B4BF4" w:rsidRDefault="003B265D" w:rsidP="00F159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4B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ผู้แสดงความเห็น/หน่วยงาน</w:t>
            </w:r>
          </w:p>
        </w:tc>
      </w:tr>
      <w:tr w:rsidR="0035644F" w:rsidRPr="008B4BF4" w:rsidTr="00AB1455">
        <w:trPr>
          <w:trHeight w:val="241"/>
        </w:trPr>
        <w:tc>
          <w:tcPr>
            <w:tcW w:w="4724" w:type="dxa"/>
          </w:tcPr>
          <w:p w:rsidR="0035644F" w:rsidRPr="008B4BF4" w:rsidRDefault="0035644F" w:rsidP="0035644F">
            <w:pPr>
              <w:pStyle w:val="ListParagrap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90" w:type="dxa"/>
          </w:tcPr>
          <w:p w:rsidR="00570FBA" w:rsidRPr="00570FBA" w:rsidRDefault="00570FBA" w:rsidP="00570FBA">
            <w:pPr>
              <w:pStyle w:val="ListParagraph"/>
              <w:numPr>
                <w:ilvl w:val="0"/>
                <w:numId w:val="2"/>
              </w:numPr>
              <w:rPr>
                <w:rFonts w:ascii="TH SarabunPSK" w:hAnsi="TH SarabunPSK" w:cs="TH SarabunPSK" w:hint="cs"/>
                <w:spacing w:val="-6"/>
                <w:sz w:val="32"/>
                <w:szCs w:val="32"/>
              </w:rPr>
            </w:pPr>
            <w:r w:rsidRPr="00570FBA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เพื่อให้หลักเกณฑ์ข้อ ๓.๑.๑ และ ๓.๑.๒ บังคับใช้กับย่านความถี่ในกิจการประจำที่ผ่านดาวเทียม ดังนี้ </w:t>
            </w:r>
            <w:r w:rsidRPr="00570FBA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5850--7075 MHz 7900-8400 MHz 12.75-13.25 GHz 14.3-14.8 GHz 17.7-18.1 GHz </w:t>
            </w:r>
            <w:r w:rsidRPr="00570FBA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และ 27.0-29.5 </w:t>
            </w:r>
            <w:r w:rsidRPr="00570FBA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GHz </w:t>
            </w:r>
            <w:r w:rsidRPr="00570FBA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(อ้างอิงจาก </w:t>
            </w:r>
            <w:r w:rsidRPr="00570FBA">
              <w:rPr>
                <w:rFonts w:ascii="TH SarabunPSK" w:hAnsi="TH SarabunPSK" w:cs="TH SarabunPSK"/>
                <w:spacing w:val="-6"/>
                <w:sz w:val="32"/>
                <w:szCs w:val="32"/>
              </w:rPr>
              <w:t>RR No. 21.12</w:t>
            </w:r>
            <w:r w:rsidRPr="00570FBA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)</w:t>
            </w:r>
          </w:p>
          <w:p w:rsidR="0035644F" w:rsidRPr="00570FBA" w:rsidRDefault="00D0153A" w:rsidP="008E3721">
            <w:pPr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570FBA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เสนอให้มีการปรับปรุงหลักเกณฑ์ในประเด็นที่เกี่ยวข้องกับค่าความหนา</w:t>
            </w:r>
            <w:proofErr w:type="spellStart"/>
            <w:r w:rsidRPr="00570FBA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แน่นฟลักซ์</w:t>
            </w:r>
            <w:proofErr w:type="spellEnd"/>
            <w:r w:rsidRPr="00570FBA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กำลัง (</w:t>
            </w:r>
            <w:r w:rsidRPr="00570FBA">
              <w:rPr>
                <w:rFonts w:ascii="TH SarabunPSK" w:hAnsi="TH SarabunPSK" w:cs="TH SarabunPSK"/>
                <w:spacing w:val="-6"/>
                <w:sz w:val="32"/>
                <w:szCs w:val="32"/>
              </w:rPr>
              <w:t>power flux-density</w:t>
            </w:r>
            <w:r w:rsidRPr="00570FBA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) ณ พื้นผิวโลก</w:t>
            </w:r>
            <w:r w:rsidR="0035644F" w:rsidRPr="00570FBA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ที่ส่งจากสถานีภาคอวกาศ (</w:t>
            </w:r>
            <w:r w:rsidR="0035644F" w:rsidRPr="00570FBA">
              <w:rPr>
                <w:rFonts w:ascii="TH SarabunPSK" w:hAnsi="TH SarabunPSK" w:cs="TH SarabunPSK"/>
                <w:spacing w:val="-6"/>
                <w:sz w:val="32"/>
                <w:szCs w:val="32"/>
              </w:rPr>
              <w:t>space station</w:t>
            </w:r>
            <w:r w:rsidR="0035644F" w:rsidRPr="00570FBA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) ในกิจการประจำที่ผ่านดาวเทียม</w:t>
            </w:r>
          </w:p>
          <w:p w:rsidR="0073356A" w:rsidRPr="00570FBA" w:rsidRDefault="00F20CD3" w:rsidP="0073356A">
            <w:pPr>
              <w:pStyle w:val="ListParagraph"/>
              <w:numPr>
                <w:ilvl w:val="0"/>
                <w:numId w:val="3"/>
              </w:numPr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570FBA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ช่วงความถี่ 11.7-12.2</w:t>
            </w:r>
            <w:r w:rsidR="0073356A" w:rsidRPr="00570FBA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="0073356A" w:rsidRPr="00570FBA">
              <w:rPr>
                <w:rFonts w:ascii="TH SarabunPSK" w:hAnsi="TH SarabunPSK" w:cs="TH SarabunPSK"/>
                <w:spacing w:val="-6"/>
                <w:sz w:val="32"/>
                <w:szCs w:val="32"/>
              </w:rPr>
              <w:t>GHz</w:t>
            </w:r>
            <w:r w:rsidRPr="00570FBA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Pr="00570FBA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ให้สอดคล้องกับเชิงอรรถ ๕.</w:t>
            </w:r>
            <w:r w:rsidR="00C27238" w:rsidRPr="00570FBA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๔๙๒ ในตารางกำหนดคลื่นความถี่แห่งชาติ (พ.ศ. ๒๕๕๘)</w:t>
            </w:r>
            <w:r w:rsidR="0073356A" w:rsidRPr="00570FBA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</w:p>
          <w:p w:rsidR="0073356A" w:rsidRPr="00570FBA" w:rsidRDefault="0073356A" w:rsidP="0073356A">
            <w:pPr>
              <w:pStyle w:val="ListParagraph"/>
              <w:numPr>
                <w:ilvl w:val="0"/>
                <w:numId w:val="3"/>
              </w:numPr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570FBA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ช่วงความถี่ 17.7-19.3 </w:t>
            </w:r>
            <w:r w:rsidRPr="00570FBA">
              <w:rPr>
                <w:rFonts w:ascii="TH SarabunPSK" w:hAnsi="TH SarabunPSK" w:cs="TH SarabunPSK"/>
                <w:spacing w:val="-6"/>
                <w:sz w:val="32"/>
                <w:szCs w:val="32"/>
              </w:rPr>
              <w:t>GHz</w:t>
            </w:r>
            <w:r w:rsidR="00C27238" w:rsidRPr="00570FBA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="00C27238" w:rsidRPr="00570FBA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ในตารางข้างใต้ ให้บังคับใช้กับดาวเทียมที่ใช้วงโคจรไม่ประจำที่ (อ้างอิงจาก </w:t>
            </w:r>
            <w:r w:rsidR="00C27238" w:rsidRPr="00570FBA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RR No.21.16.6C </w:t>
            </w:r>
            <w:r w:rsidR="00C27238" w:rsidRPr="00570FBA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และ </w:t>
            </w:r>
            <w:proofErr w:type="spellStart"/>
            <w:r w:rsidR="00C27238" w:rsidRPr="00570FBA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Resolution</w:t>
            </w:r>
            <w:proofErr w:type="spellEnd"/>
            <w:r w:rsidR="00C27238" w:rsidRPr="00570FBA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147)</w:t>
            </w:r>
          </w:p>
          <w:tbl>
            <w:tblPr>
              <w:tblStyle w:val="TableGrid"/>
              <w:tblW w:w="0" w:type="auto"/>
              <w:tblInd w:w="374" w:type="dxa"/>
              <w:tblLook w:val="04A0"/>
            </w:tblPr>
            <w:tblGrid>
              <w:gridCol w:w="851"/>
              <w:gridCol w:w="850"/>
              <w:gridCol w:w="993"/>
              <w:gridCol w:w="992"/>
              <w:gridCol w:w="1304"/>
            </w:tblGrid>
            <w:tr w:rsidR="00C27238" w:rsidTr="00C27238">
              <w:tc>
                <w:tcPr>
                  <w:tcW w:w="3686" w:type="dxa"/>
                  <w:gridSpan w:val="4"/>
                </w:tcPr>
                <w:p w:rsidR="00C27238" w:rsidRDefault="00C27238" w:rsidP="00C27238">
                  <w:pPr>
                    <w:pStyle w:val="ListParagraph"/>
                    <w:ind w:left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ค่า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pfd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สูงสุด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dB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(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W/m</w:t>
                  </w:r>
                  <w:r w:rsidRPr="00C27238">
                    <w:rPr>
                      <w:rFonts w:ascii="TH SarabunPSK" w:hAnsi="TH SarabunPSK" w:cs="TH SarabunPSK"/>
                      <w:sz w:val="32"/>
                      <w:szCs w:val="32"/>
                      <w:vertAlign w:val="superscript"/>
                    </w:rPr>
                    <w:t>2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)</w:t>
                  </w:r>
                </w:p>
              </w:tc>
              <w:tc>
                <w:tcPr>
                  <w:tcW w:w="1304" w:type="dxa"/>
                  <w:vMerge w:val="restart"/>
                </w:tcPr>
                <w:p w:rsidR="00C27238" w:rsidRDefault="00C27238" w:rsidP="00C27238">
                  <w:pPr>
                    <w:pStyle w:val="ListParagraph"/>
                    <w:ind w:left="0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ความกว้างแถบความถี่</w:t>
                  </w:r>
                </w:p>
              </w:tc>
            </w:tr>
            <w:tr w:rsidR="003B265D" w:rsidTr="00C27238">
              <w:tc>
                <w:tcPr>
                  <w:tcW w:w="851" w:type="dxa"/>
                </w:tcPr>
                <w:p w:rsidR="00C27238" w:rsidRDefault="00C27238" w:rsidP="00C27238">
                  <w:pPr>
                    <w:pStyle w:val="ListParagraph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0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º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-3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º</w:t>
                  </w:r>
                </w:p>
              </w:tc>
              <w:tc>
                <w:tcPr>
                  <w:tcW w:w="850" w:type="dxa"/>
                </w:tcPr>
                <w:p w:rsidR="00C27238" w:rsidRDefault="00C27238" w:rsidP="00C27238">
                  <w:pPr>
                    <w:pStyle w:val="ListParagraph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5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º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-25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º</w:t>
                  </w:r>
                </w:p>
              </w:tc>
              <w:tc>
                <w:tcPr>
                  <w:tcW w:w="993" w:type="dxa"/>
                </w:tcPr>
                <w:p w:rsidR="00C27238" w:rsidRDefault="00C27238" w:rsidP="00C27238">
                  <w:pPr>
                    <w:pStyle w:val="ListParagraph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12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º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-25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º</w:t>
                  </w:r>
                </w:p>
              </w:tc>
              <w:tc>
                <w:tcPr>
                  <w:tcW w:w="992" w:type="dxa"/>
                </w:tcPr>
                <w:p w:rsidR="00C27238" w:rsidRDefault="00C27238" w:rsidP="00C27238">
                  <w:pPr>
                    <w:pStyle w:val="ListParagraph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25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º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-90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º</w:t>
                  </w:r>
                </w:p>
              </w:tc>
              <w:tc>
                <w:tcPr>
                  <w:tcW w:w="1304" w:type="dxa"/>
                  <w:vMerge/>
                </w:tcPr>
                <w:p w:rsidR="00C27238" w:rsidRDefault="00C27238" w:rsidP="00C27238">
                  <w:pPr>
                    <w:pStyle w:val="ListParagraph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3B265D" w:rsidTr="00C27238">
              <w:tc>
                <w:tcPr>
                  <w:tcW w:w="851" w:type="dxa"/>
                </w:tcPr>
                <w:p w:rsidR="00C27238" w:rsidRDefault="00C27238" w:rsidP="00C27238">
                  <w:pPr>
                    <w:pStyle w:val="ListParagraph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-120</w:t>
                  </w:r>
                </w:p>
              </w:tc>
              <w:tc>
                <w:tcPr>
                  <w:tcW w:w="850" w:type="dxa"/>
                </w:tcPr>
                <w:p w:rsidR="00C27238" w:rsidRPr="003B265D" w:rsidRDefault="00C27238" w:rsidP="00C27238">
                  <w:pPr>
                    <w:pStyle w:val="ListParagraph"/>
                    <w:ind w:left="0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3B265D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-120</w:t>
                  </w:r>
                  <w:r w:rsidR="003B265D" w:rsidRPr="003B265D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3B265D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+(8/9)</w:t>
                  </w:r>
                  <w:r w:rsidR="003B265D" w:rsidRPr="003B265D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3B265D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(</w:t>
                  </w:r>
                  <w:r w:rsidR="003B265D" w:rsidRPr="003B265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="003B265D" w:rsidRPr="003B265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sym w:font="Symbol" w:char="F064"/>
                  </w:r>
                  <w:r w:rsidR="003B265D" w:rsidRPr="003B265D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-5)</w:t>
                  </w:r>
                </w:p>
              </w:tc>
              <w:tc>
                <w:tcPr>
                  <w:tcW w:w="993" w:type="dxa"/>
                </w:tcPr>
                <w:p w:rsidR="00C27238" w:rsidRDefault="003B265D" w:rsidP="003B265D">
                  <w:pPr>
                    <w:pStyle w:val="ListParagraph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B265D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-1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12</w:t>
                  </w:r>
                  <w:r w:rsidRPr="003B265D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+(7/13</w:t>
                  </w:r>
                  <w:r w:rsidRPr="003B265D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) (</w:t>
                  </w:r>
                  <w:r w:rsidRPr="003B265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3B265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sym w:font="Symbol" w:char="F064"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-12</w:t>
                  </w:r>
                  <w:r w:rsidRPr="003B265D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)</w:t>
                  </w:r>
                </w:p>
              </w:tc>
              <w:tc>
                <w:tcPr>
                  <w:tcW w:w="992" w:type="dxa"/>
                </w:tcPr>
                <w:p w:rsidR="00C27238" w:rsidRDefault="003B265D" w:rsidP="00C27238">
                  <w:pPr>
                    <w:pStyle w:val="ListParagraph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-105</w:t>
                  </w:r>
                </w:p>
              </w:tc>
              <w:tc>
                <w:tcPr>
                  <w:tcW w:w="1304" w:type="dxa"/>
                </w:tcPr>
                <w:p w:rsidR="00C27238" w:rsidRDefault="00C27238" w:rsidP="00C27238">
                  <w:pPr>
                    <w:pStyle w:val="ListParagraph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1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MHz</w:t>
                  </w:r>
                </w:p>
              </w:tc>
            </w:tr>
          </w:tbl>
          <w:p w:rsidR="0073356A" w:rsidRPr="00570FBA" w:rsidRDefault="0073356A" w:rsidP="0073356A">
            <w:pPr>
              <w:pStyle w:val="ListParagraph"/>
              <w:numPr>
                <w:ilvl w:val="0"/>
                <w:numId w:val="3"/>
              </w:numPr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570FBA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ช่วงความถี่ </w:t>
            </w:r>
            <w:r w:rsidR="00F20CD3" w:rsidRPr="00570FBA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19.3-19.7 </w:t>
            </w:r>
            <w:r w:rsidRPr="00570FBA">
              <w:rPr>
                <w:rFonts w:ascii="TH SarabunPSK" w:hAnsi="TH SarabunPSK" w:cs="TH SarabunPSK"/>
                <w:spacing w:val="-6"/>
                <w:sz w:val="32"/>
                <w:szCs w:val="32"/>
              </w:rPr>
              <w:t>GHz</w:t>
            </w:r>
            <w:r w:rsidR="00F20CD3" w:rsidRPr="00570FBA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21.4-22.0 GHz 24.45-24.75 GHz 25.25-27.5 GHz </w:t>
            </w:r>
            <w:r w:rsidR="00F20CD3" w:rsidRPr="00570FBA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และ 27.5-27.501 </w:t>
            </w:r>
            <w:r w:rsidR="00F20CD3" w:rsidRPr="00570FBA">
              <w:rPr>
                <w:rFonts w:ascii="TH SarabunPSK" w:hAnsi="TH SarabunPSK" w:cs="TH SarabunPSK"/>
                <w:spacing w:val="-6"/>
                <w:sz w:val="32"/>
                <w:szCs w:val="32"/>
              </w:rPr>
              <w:t>GHz</w:t>
            </w:r>
          </w:p>
          <w:p w:rsidR="00A234D5" w:rsidRPr="00570FBA" w:rsidRDefault="003B265D" w:rsidP="00570FB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0FBA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ขอให้ยกเลิกหลักเกณฑ์สำหรับช่วงความถี่ </w:t>
            </w:r>
            <w:r w:rsidRPr="00570FBA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21.4-22.0 GHz 24.45-24.75 GHz 25.25-27.5 GHz </w:t>
            </w:r>
            <w:r w:rsidRPr="00570FBA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และ 27.5-27.501 </w:t>
            </w:r>
            <w:r w:rsidRPr="00570FBA">
              <w:rPr>
                <w:rFonts w:ascii="TH SarabunPSK" w:hAnsi="TH SarabunPSK" w:cs="TH SarabunPSK"/>
                <w:spacing w:val="-6"/>
                <w:sz w:val="32"/>
                <w:szCs w:val="32"/>
              </w:rPr>
              <w:t>GHz</w:t>
            </w:r>
            <w:r w:rsidRPr="00570FBA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เนื่องจากไม่มีการจัดสรรให้ใช้งานในกิจการประจำที่ผ่านดาวเทียม (อวกาศสู่โลก)</w:t>
            </w:r>
          </w:p>
        </w:tc>
        <w:tc>
          <w:tcPr>
            <w:tcW w:w="3860" w:type="dxa"/>
          </w:tcPr>
          <w:p w:rsidR="0035644F" w:rsidRDefault="00333ABE" w:rsidP="003564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บริษัท ไทยคม จำกัด (มหาชน) </w:t>
            </w:r>
            <w:r w:rsidRPr="00A232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(แบบแสดงความเห็นลงวันที่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๒๖ สิงหาคม</w:t>
            </w:r>
            <w:r w:rsidRPr="00A232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๒๕๕๙)</w:t>
            </w:r>
          </w:p>
        </w:tc>
      </w:tr>
      <w:tr w:rsidR="003B265D" w:rsidRPr="008B4BF4" w:rsidTr="00F159EC">
        <w:tc>
          <w:tcPr>
            <w:tcW w:w="4724" w:type="dxa"/>
            <w:shd w:val="clear" w:color="auto" w:fill="8DB3E2" w:themeFill="text2" w:themeFillTint="66"/>
          </w:tcPr>
          <w:p w:rsidR="003B265D" w:rsidRPr="008B4BF4" w:rsidRDefault="003B265D" w:rsidP="00F159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4B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ประเด็น</w:t>
            </w:r>
          </w:p>
        </w:tc>
        <w:tc>
          <w:tcPr>
            <w:tcW w:w="5590" w:type="dxa"/>
            <w:shd w:val="clear" w:color="auto" w:fill="8DB3E2" w:themeFill="text2" w:themeFillTint="66"/>
          </w:tcPr>
          <w:p w:rsidR="003B265D" w:rsidRPr="008B4BF4" w:rsidRDefault="003B265D" w:rsidP="00F159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4B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ความคิดเห็น/ข้อเสนอแนะ</w:t>
            </w:r>
          </w:p>
        </w:tc>
        <w:tc>
          <w:tcPr>
            <w:tcW w:w="3860" w:type="dxa"/>
            <w:shd w:val="clear" w:color="auto" w:fill="8DB3E2" w:themeFill="text2" w:themeFillTint="66"/>
          </w:tcPr>
          <w:p w:rsidR="003B265D" w:rsidRPr="008B4BF4" w:rsidRDefault="003B265D" w:rsidP="00F159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4B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ผู้แสดงความเห็น/หน่วยงาน</w:t>
            </w:r>
          </w:p>
        </w:tc>
      </w:tr>
      <w:tr w:rsidR="00333ABE" w:rsidRPr="008B4BF4" w:rsidTr="00AB1455">
        <w:trPr>
          <w:trHeight w:val="241"/>
        </w:trPr>
        <w:tc>
          <w:tcPr>
            <w:tcW w:w="4724" w:type="dxa"/>
            <w:vMerge w:val="restart"/>
          </w:tcPr>
          <w:p w:rsidR="00333ABE" w:rsidRPr="008B4BF4" w:rsidRDefault="00333ABE" w:rsidP="0035644F">
            <w:pPr>
              <w:pStyle w:val="ListParagrap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90" w:type="dxa"/>
          </w:tcPr>
          <w:p w:rsidR="00333ABE" w:rsidRDefault="00333ABE" w:rsidP="003B265D">
            <w:pPr>
              <w:pStyle w:val="ListParagraph"/>
              <w:numPr>
                <w:ilvl w:val="0"/>
                <w:numId w:val="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ช่วงความถี่ 37.5-40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GHz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ให้แก้ไขข้อมูลเป็นดังตาราง</w:t>
            </w:r>
          </w:p>
          <w:tbl>
            <w:tblPr>
              <w:tblStyle w:val="TableGrid"/>
              <w:tblW w:w="0" w:type="auto"/>
              <w:tblInd w:w="374" w:type="dxa"/>
              <w:tblLook w:val="04A0"/>
            </w:tblPr>
            <w:tblGrid>
              <w:gridCol w:w="709"/>
              <w:gridCol w:w="992"/>
              <w:gridCol w:w="1134"/>
              <w:gridCol w:w="851"/>
              <w:gridCol w:w="1304"/>
            </w:tblGrid>
            <w:tr w:rsidR="00333ABE" w:rsidTr="00F159EC">
              <w:tc>
                <w:tcPr>
                  <w:tcW w:w="3686" w:type="dxa"/>
                  <w:gridSpan w:val="4"/>
                </w:tcPr>
                <w:p w:rsidR="00333ABE" w:rsidRDefault="00333ABE" w:rsidP="00F159EC">
                  <w:pPr>
                    <w:pStyle w:val="ListParagraph"/>
                    <w:ind w:left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ค่า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pfd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สูงสุด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dB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(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W/m</w:t>
                  </w:r>
                  <w:r w:rsidRPr="00C27238">
                    <w:rPr>
                      <w:rFonts w:ascii="TH SarabunPSK" w:hAnsi="TH SarabunPSK" w:cs="TH SarabunPSK"/>
                      <w:sz w:val="32"/>
                      <w:szCs w:val="32"/>
                      <w:vertAlign w:val="superscript"/>
                    </w:rPr>
                    <w:t>2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)</w:t>
                  </w:r>
                </w:p>
              </w:tc>
              <w:tc>
                <w:tcPr>
                  <w:tcW w:w="1304" w:type="dxa"/>
                  <w:vMerge w:val="restart"/>
                </w:tcPr>
                <w:p w:rsidR="00333ABE" w:rsidRDefault="00333ABE" w:rsidP="00F159EC">
                  <w:pPr>
                    <w:pStyle w:val="ListParagraph"/>
                    <w:ind w:left="0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ความกว้างแถบความถี่</w:t>
                  </w:r>
                </w:p>
              </w:tc>
            </w:tr>
            <w:tr w:rsidR="00333ABE" w:rsidTr="00F159EC">
              <w:tc>
                <w:tcPr>
                  <w:tcW w:w="709" w:type="dxa"/>
                </w:tcPr>
                <w:p w:rsidR="00333ABE" w:rsidRDefault="00333ABE" w:rsidP="00F159EC">
                  <w:pPr>
                    <w:pStyle w:val="ListParagraph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0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º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-3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º</w:t>
                  </w:r>
                </w:p>
              </w:tc>
              <w:tc>
                <w:tcPr>
                  <w:tcW w:w="992" w:type="dxa"/>
                </w:tcPr>
                <w:p w:rsidR="00333ABE" w:rsidRDefault="00333ABE" w:rsidP="00F159EC">
                  <w:pPr>
                    <w:pStyle w:val="ListParagraph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5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º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-25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º</w:t>
                  </w:r>
                </w:p>
              </w:tc>
              <w:tc>
                <w:tcPr>
                  <w:tcW w:w="1134" w:type="dxa"/>
                </w:tcPr>
                <w:p w:rsidR="00333ABE" w:rsidRDefault="00333ABE" w:rsidP="00F159EC">
                  <w:pPr>
                    <w:pStyle w:val="ListParagraph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12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º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-25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º</w:t>
                  </w:r>
                </w:p>
              </w:tc>
              <w:tc>
                <w:tcPr>
                  <w:tcW w:w="851" w:type="dxa"/>
                </w:tcPr>
                <w:p w:rsidR="00333ABE" w:rsidRDefault="00333ABE" w:rsidP="00F159EC">
                  <w:pPr>
                    <w:pStyle w:val="ListParagraph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25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º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-90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º</w:t>
                  </w:r>
                </w:p>
              </w:tc>
              <w:tc>
                <w:tcPr>
                  <w:tcW w:w="1304" w:type="dxa"/>
                  <w:vMerge/>
                </w:tcPr>
                <w:p w:rsidR="00333ABE" w:rsidRDefault="00333ABE" w:rsidP="00F159EC">
                  <w:pPr>
                    <w:pStyle w:val="ListParagraph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333ABE" w:rsidTr="00F159EC">
              <w:tc>
                <w:tcPr>
                  <w:tcW w:w="709" w:type="dxa"/>
                </w:tcPr>
                <w:p w:rsidR="00333ABE" w:rsidRDefault="00333ABE" w:rsidP="00F159EC">
                  <w:pPr>
                    <w:pStyle w:val="ListParagraph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-127</w:t>
                  </w:r>
                </w:p>
              </w:tc>
              <w:tc>
                <w:tcPr>
                  <w:tcW w:w="992" w:type="dxa"/>
                </w:tcPr>
                <w:p w:rsidR="00333ABE" w:rsidRPr="003B265D" w:rsidRDefault="00333ABE" w:rsidP="00F159EC">
                  <w:pPr>
                    <w:pStyle w:val="ListParagraph"/>
                    <w:ind w:left="0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-127</w:t>
                  </w:r>
                  <w:r w:rsidRPr="003B265D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+(4/3</w:t>
                  </w:r>
                  <w:r w:rsidRPr="003B265D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) (</w:t>
                  </w:r>
                  <w:r w:rsidRPr="003B265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3B265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sym w:font="Symbol" w:char="F064"/>
                  </w:r>
                  <w:r w:rsidRPr="003B265D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-5)</w:t>
                  </w:r>
                </w:p>
              </w:tc>
              <w:tc>
                <w:tcPr>
                  <w:tcW w:w="1134" w:type="dxa"/>
                </w:tcPr>
                <w:p w:rsidR="00333ABE" w:rsidRDefault="00333ABE" w:rsidP="00F159EC">
                  <w:pPr>
                    <w:pStyle w:val="ListParagraph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B265D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-1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07</w:t>
                  </w:r>
                  <w:r w:rsidRPr="003B265D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+ 0.4</w:t>
                  </w:r>
                  <w:r w:rsidRPr="003B265D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(</w:t>
                  </w:r>
                  <w:r w:rsidRPr="003B265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sym w:font="Symbol" w:char="F064"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-20</w:t>
                  </w:r>
                  <w:r w:rsidRPr="003B265D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)</w:t>
                  </w:r>
                </w:p>
              </w:tc>
              <w:tc>
                <w:tcPr>
                  <w:tcW w:w="851" w:type="dxa"/>
                </w:tcPr>
                <w:p w:rsidR="00333ABE" w:rsidRDefault="00333ABE" w:rsidP="00F159EC">
                  <w:pPr>
                    <w:pStyle w:val="ListParagraph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-105</w:t>
                  </w:r>
                </w:p>
              </w:tc>
              <w:tc>
                <w:tcPr>
                  <w:tcW w:w="1304" w:type="dxa"/>
                </w:tcPr>
                <w:p w:rsidR="00333ABE" w:rsidRDefault="00333ABE" w:rsidP="00F159EC">
                  <w:pPr>
                    <w:pStyle w:val="ListParagraph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1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MHz</w:t>
                  </w:r>
                </w:p>
              </w:tc>
            </w:tr>
          </w:tbl>
          <w:p w:rsidR="00333ABE" w:rsidRDefault="00333ABE" w:rsidP="008E372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60" w:type="dxa"/>
            <w:vMerge w:val="restart"/>
          </w:tcPr>
          <w:p w:rsidR="00333ABE" w:rsidRDefault="00333ABE" w:rsidP="003564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บริษัท ไทยคม จำกัด (มหาชน) </w:t>
            </w:r>
            <w:r w:rsidRPr="00A232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(แบบแสดงความเห็นลงวันที่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๒๖ สิงหาคม</w:t>
            </w:r>
            <w:r w:rsidRPr="00A232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๒๕๕๙)</w:t>
            </w:r>
          </w:p>
        </w:tc>
      </w:tr>
      <w:tr w:rsidR="00333ABE" w:rsidRPr="008B4BF4" w:rsidTr="00AB1455">
        <w:trPr>
          <w:trHeight w:val="241"/>
        </w:trPr>
        <w:tc>
          <w:tcPr>
            <w:tcW w:w="4724" w:type="dxa"/>
            <w:vMerge/>
          </w:tcPr>
          <w:p w:rsidR="00333ABE" w:rsidRPr="008B4BF4" w:rsidRDefault="00333ABE" w:rsidP="0035644F">
            <w:pPr>
              <w:pStyle w:val="ListParagrap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90" w:type="dxa"/>
          </w:tcPr>
          <w:p w:rsidR="00333ABE" w:rsidRPr="00C93134" w:rsidRDefault="00333ABE" w:rsidP="008E3721">
            <w:pPr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C9313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เสนอให้ปรับปรุงหลักเกณฑ์การใช้คลื่นความถี่ของสถานีภาคพื้นโลก (</w:t>
            </w:r>
            <w:r w:rsidRPr="00C93134">
              <w:rPr>
                <w:rFonts w:ascii="TH SarabunPSK" w:hAnsi="TH SarabunPSK" w:cs="TH SarabunPSK"/>
                <w:spacing w:val="-4"/>
                <w:sz w:val="32"/>
                <w:szCs w:val="32"/>
              </w:rPr>
              <w:t>Terrestrial Station</w:t>
            </w:r>
            <w:r w:rsidRPr="00C9313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) ในหลักเกณฑ์ ๓.๓.๑ จากค่ากำลังสูงสุดของสถานีจะต้องไม่เกิน 55 </w:t>
            </w:r>
            <w:proofErr w:type="spellStart"/>
            <w:r w:rsidRPr="00C93134">
              <w:rPr>
                <w:rFonts w:ascii="TH SarabunPSK" w:hAnsi="TH SarabunPSK" w:cs="TH SarabunPSK"/>
                <w:spacing w:val="-4"/>
                <w:sz w:val="32"/>
                <w:szCs w:val="32"/>
              </w:rPr>
              <w:t>dBW</w:t>
            </w:r>
            <w:proofErr w:type="spellEnd"/>
            <w:r w:rsidRPr="00C93134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C9313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เป็นค่ากำลังส่งสูงสุด (</w:t>
            </w:r>
            <w:proofErr w:type="spellStart"/>
            <w:r w:rsidRPr="00C93134">
              <w:rPr>
                <w:rFonts w:ascii="TH SarabunPSK" w:hAnsi="TH SarabunPSK" w:cs="TH SarabunPSK"/>
                <w:spacing w:val="-4"/>
                <w:sz w:val="32"/>
                <w:szCs w:val="32"/>
              </w:rPr>
              <w:t>e.i.r.p</w:t>
            </w:r>
            <w:proofErr w:type="spellEnd"/>
            <w:r w:rsidRPr="00C93134">
              <w:rPr>
                <w:rFonts w:ascii="TH SarabunPSK" w:hAnsi="TH SarabunPSK" w:cs="TH SarabunPSK"/>
                <w:spacing w:val="-4"/>
                <w:sz w:val="32"/>
                <w:szCs w:val="32"/>
              </w:rPr>
              <w:t>.</w:t>
            </w:r>
            <w:r w:rsidRPr="00C9313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) ของสถานีจะต้องไม่เกิน 55 </w:t>
            </w:r>
            <w:proofErr w:type="spellStart"/>
            <w:r w:rsidRPr="00C93134">
              <w:rPr>
                <w:rFonts w:ascii="TH SarabunPSK" w:hAnsi="TH SarabunPSK" w:cs="TH SarabunPSK"/>
                <w:spacing w:val="-4"/>
                <w:sz w:val="32"/>
                <w:szCs w:val="32"/>
              </w:rPr>
              <w:t>dBW</w:t>
            </w:r>
            <w:proofErr w:type="spellEnd"/>
            <w:r w:rsidRPr="00C9313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(อ้างอิงจาก </w:t>
            </w:r>
            <w:r w:rsidRPr="00C93134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RR </w:t>
            </w:r>
            <w:proofErr w:type="spellStart"/>
            <w:r w:rsidRPr="00C9313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No.</w:t>
            </w:r>
            <w:proofErr w:type="spellEnd"/>
            <w:r w:rsidRPr="00C9313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21.3)</w:t>
            </w:r>
          </w:p>
        </w:tc>
        <w:tc>
          <w:tcPr>
            <w:tcW w:w="3860" w:type="dxa"/>
            <w:vMerge/>
          </w:tcPr>
          <w:p w:rsidR="00333ABE" w:rsidRDefault="00333ABE" w:rsidP="003564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33ABE" w:rsidRPr="008B4BF4" w:rsidTr="00AB1455">
        <w:tc>
          <w:tcPr>
            <w:tcW w:w="4724" w:type="dxa"/>
            <w:vMerge w:val="restart"/>
          </w:tcPr>
          <w:p w:rsidR="00333ABE" w:rsidRPr="008B4BF4" w:rsidRDefault="00333ABE" w:rsidP="008B4BF4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B4BF4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กระบวนการประสานงานคลื่นความถี่</w:t>
            </w:r>
          </w:p>
        </w:tc>
        <w:tc>
          <w:tcPr>
            <w:tcW w:w="5590" w:type="dxa"/>
          </w:tcPr>
          <w:p w:rsidR="00333ABE" w:rsidRPr="008B4BF4" w:rsidRDefault="00333ABE" w:rsidP="00D30D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455">
              <w:rPr>
                <w:rFonts w:ascii="TH SarabunPSK" w:hAnsi="TH SarabunPSK" w:cs="TH SarabunPSK"/>
                <w:sz w:val="32"/>
                <w:szCs w:val="32"/>
                <w:cs/>
              </w:rPr>
              <w:t>หาก</w:t>
            </w:r>
            <w:r w:rsidR="00D30D33" w:rsidRPr="00AB1455">
              <w:rPr>
                <w:rFonts w:ascii="TH SarabunPSK" w:hAnsi="TH SarabunPSK" w:cs="TH SarabunPSK"/>
                <w:sz w:val="32"/>
                <w:szCs w:val="32"/>
                <w:cs/>
              </w:rPr>
              <w:t>สถานีของกิจการประจำที่ (</w:t>
            </w:r>
            <w:r w:rsidR="00D30D33" w:rsidRPr="00AB1455">
              <w:rPr>
                <w:rFonts w:ascii="TH SarabunPSK" w:hAnsi="TH SarabunPSK" w:cs="TH SarabunPSK"/>
                <w:sz w:val="32"/>
                <w:szCs w:val="32"/>
              </w:rPr>
              <w:t xml:space="preserve">Fixed service) </w:t>
            </w:r>
            <w:r w:rsidR="00D30D33"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ก่อให้</w:t>
            </w:r>
            <w:r w:rsidR="00FD22C1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เกิด</w:t>
            </w:r>
            <w:r w:rsidRPr="00AB1455">
              <w:rPr>
                <w:rFonts w:ascii="TH SarabunPSK" w:hAnsi="TH SarabunPSK" w:cs="TH SarabunPSK"/>
                <w:sz w:val="32"/>
                <w:szCs w:val="32"/>
                <w:cs/>
              </w:rPr>
              <w:t>การรบกวนสถานีภาคพื้นดิน (</w:t>
            </w:r>
            <w:r w:rsidRPr="00AB1455">
              <w:rPr>
                <w:rFonts w:ascii="TH SarabunPSK" w:hAnsi="TH SarabunPSK" w:cs="TH SarabunPSK"/>
                <w:sz w:val="32"/>
                <w:szCs w:val="32"/>
              </w:rPr>
              <w:t xml:space="preserve">Earth Station) </w:t>
            </w:r>
            <w:r w:rsidRPr="00AB1455">
              <w:rPr>
                <w:rFonts w:ascii="TH SarabunPSK" w:hAnsi="TH SarabunPSK" w:cs="TH SarabunPSK"/>
                <w:sz w:val="32"/>
                <w:szCs w:val="32"/>
                <w:cs/>
              </w:rPr>
              <w:t>ของกิจการสำรวจพิภพผ่านดาวเทียม</w:t>
            </w:r>
            <w:r w:rsidR="00D30D3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B1455">
              <w:rPr>
                <w:rFonts w:ascii="TH SarabunPSK" w:hAnsi="TH SarabunPSK" w:cs="TH SarabunPSK"/>
                <w:sz w:val="32"/>
                <w:szCs w:val="32"/>
                <w:cs/>
              </w:rPr>
              <w:t>จะมีการแก้ปัญหาดังกล่าวอย่างไร</w:t>
            </w:r>
          </w:p>
        </w:tc>
        <w:tc>
          <w:tcPr>
            <w:tcW w:w="3860" w:type="dxa"/>
          </w:tcPr>
          <w:p w:rsidR="00333ABE" w:rsidRPr="008B4BF4" w:rsidRDefault="00333A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B14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 </w:t>
            </w:r>
            <w:proofErr w:type="spellStart"/>
            <w:r w:rsidRPr="00AB1455">
              <w:rPr>
                <w:rFonts w:ascii="TH SarabunPSK" w:hAnsi="TH SarabunPSK" w:cs="TH SarabunPSK"/>
                <w:sz w:val="32"/>
                <w:szCs w:val="32"/>
                <w:cs/>
              </w:rPr>
              <w:t>นวัตกรณ์</w:t>
            </w:r>
            <w:proofErr w:type="spellEnd"/>
            <w:r w:rsidRPr="00AB14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ไก่แก้ว</w:t>
            </w:r>
            <w:r w:rsidRPr="00AB145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B1455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สำนักงานพัฒนาเทคโนโลยีอวกาศและภูมิสารสนเทศ</w:t>
            </w:r>
            <w:r w:rsidRPr="00AB1455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AB14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ความเห็นจากการประชุมรับฟังความเห็นฯ เมื่อวันที่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 สิงหาคม</w:t>
            </w:r>
            <w:r w:rsidRPr="00AB14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๒๕๕๙</w:t>
            </w:r>
            <w:r w:rsidRPr="00AB1455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333ABE" w:rsidRPr="008B4BF4" w:rsidTr="00AB1455">
        <w:tc>
          <w:tcPr>
            <w:tcW w:w="4724" w:type="dxa"/>
            <w:vMerge/>
          </w:tcPr>
          <w:p w:rsidR="00333ABE" w:rsidRPr="008B4BF4" w:rsidRDefault="00333ABE" w:rsidP="00CF19BA">
            <w:pPr>
              <w:pStyle w:val="ListParagrap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90" w:type="dxa"/>
          </w:tcPr>
          <w:p w:rsidR="00333ABE" w:rsidRPr="00AB1455" w:rsidRDefault="00333ABE" w:rsidP="00070E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19BA">
              <w:rPr>
                <w:rFonts w:ascii="TH SarabunPSK" w:hAnsi="TH SarabunPSK" w:cs="TH SarabunPSK"/>
                <w:sz w:val="32"/>
                <w:szCs w:val="32"/>
                <w:cs/>
              </w:rPr>
              <w:t>ในการตั้งสถานีใหม่ใดๆควรคำนึงถึงการปกป้องกิจการที่มี</w:t>
            </w:r>
            <w:r w:rsidR="00FA5864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</w:t>
            </w:r>
            <w:r w:rsidRPr="00CF19BA">
              <w:rPr>
                <w:rFonts w:ascii="TH SarabunPSK" w:hAnsi="TH SarabunPSK" w:cs="TH SarabunPSK"/>
                <w:sz w:val="32"/>
                <w:szCs w:val="32"/>
                <w:cs/>
              </w:rPr>
              <w:t>อยู่เดิม และ</w:t>
            </w:r>
            <w:r w:rsidR="00070EA6">
              <w:rPr>
                <w:rFonts w:ascii="TH SarabunPSK" w:hAnsi="TH SarabunPSK" w:cs="TH SarabunPSK" w:hint="cs"/>
                <w:sz w:val="32"/>
                <w:szCs w:val="32"/>
                <w:cs/>
              </w:rPr>
              <w:t>จะต้อง</w:t>
            </w:r>
            <w:r w:rsidRPr="00CF19BA">
              <w:rPr>
                <w:rFonts w:ascii="TH SarabunPSK" w:hAnsi="TH SarabunPSK" w:cs="TH SarabunPSK"/>
                <w:sz w:val="32"/>
                <w:szCs w:val="32"/>
                <w:cs/>
              </w:rPr>
              <w:t>ไม่ได้รับผลกระทบจาก</w:t>
            </w:r>
            <w:r w:rsidR="00070EA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การใช้งานของ</w:t>
            </w:r>
            <w:r w:rsidRPr="00CF19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กิจการใหม่ </w:t>
            </w:r>
            <w:r w:rsidR="00070EA6">
              <w:rPr>
                <w:rFonts w:ascii="TH SarabunPSK" w:hAnsi="TH SarabunPSK" w:cs="TH SarabunPSK" w:hint="cs"/>
                <w:sz w:val="32"/>
                <w:szCs w:val="32"/>
                <w:cs/>
              </w:rPr>
              <w:t>ทั้งนี้</w:t>
            </w:r>
            <w:r w:rsidR="00D30D33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การใช้งานของภาครับในกิจการประจำที่</w:t>
            </w:r>
            <w:r w:rsidR="00D30D33" w:rsidRPr="00CF19BA">
              <w:rPr>
                <w:rFonts w:ascii="TH SarabunPSK" w:hAnsi="TH SarabunPSK" w:cs="TH SarabunPSK"/>
                <w:sz w:val="32"/>
                <w:szCs w:val="32"/>
                <w:cs/>
              </w:rPr>
              <w:t>มีกำลังขยายต่ำ</w:t>
            </w:r>
            <w:r w:rsidR="00070EA6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อาจได้รับผลกระทบโดยตรง</w:t>
            </w:r>
            <w:r w:rsidR="00D30D3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F19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เนื่องจากสัญญาณที่ลงมาจากสถานีอวกาศ จึงมีโอกาสได้รับการรบกวนจากกิจการอื่นที่จะเข้ามาใช้ความถี่ร่วมกัน โดยเฉพาะ </w:t>
            </w:r>
            <w:r w:rsidRPr="00CF19BA">
              <w:rPr>
                <w:rFonts w:ascii="TH SarabunPSK" w:hAnsi="TH SarabunPSK" w:cs="TH SarabunPSK"/>
                <w:sz w:val="32"/>
                <w:szCs w:val="32"/>
              </w:rPr>
              <w:t xml:space="preserve">TVRO </w:t>
            </w:r>
            <w:r w:rsidRPr="00CF19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Pr="00CF19BA">
              <w:rPr>
                <w:rFonts w:ascii="TH SarabunPSK" w:hAnsi="TH SarabunPSK" w:cs="TH SarabunPSK"/>
                <w:sz w:val="32"/>
                <w:szCs w:val="32"/>
              </w:rPr>
              <w:t xml:space="preserve">Satellite News </w:t>
            </w:r>
            <w:r w:rsidR="00B852DD">
              <w:rPr>
                <w:rFonts w:ascii="TH SarabunPSK" w:hAnsi="TH SarabunPSK" w:cs="TH SarabunPSK"/>
                <w:sz w:val="32"/>
                <w:szCs w:val="32"/>
              </w:rPr>
              <w:t>Gath</w:t>
            </w:r>
            <w:r w:rsidRPr="00CF19BA">
              <w:rPr>
                <w:rFonts w:ascii="TH SarabunPSK" w:hAnsi="TH SarabunPSK" w:cs="TH SarabunPSK"/>
                <w:sz w:val="32"/>
                <w:szCs w:val="32"/>
              </w:rPr>
              <w:t xml:space="preserve">ering Car </w:t>
            </w:r>
            <w:r w:rsidRPr="00CF19BA">
              <w:rPr>
                <w:rFonts w:ascii="TH SarabunPSK" w:hAnsi="TH SarabunPSK" w:cs="TH SarabunPSK"/>
                <w:sz w:val="32"/>
                <w:szCs w:val="32"/>
                <w:cs/>
              </w:rPr>
              <w:t>มีกระจายตัวอยู่อย่างหนาแน่ และไม่</w:t>
            </w:r>
            <w:r w:rsidR="00070EA6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สามารถกำหนดบริเวณให้บริการได้</w:t>
            </w:r>
          </w:p>
        </w:tc>
        <w:tc>
          <w:tcPr>
            <w:tcW w:w="3860" w:type="dxa"/>
          </w:tcPr>
          <w:p w:rsidR="00333ABE" w:rsidRPr="00B852DD" w:rsidRDefault="00333ABE" w:rsidP="00CF19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52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นางพงศ์ศักดิ์ งามมิตรสมบูรณ์  </w:t>
            </w:r>
            <w:proofErr w:type="spellStart"/>
            <w:r w:rsidRPr="00B852DD">
              <w:rPr>
                <w:rFonts w:ascii="TH SarabunPSK" w:hAnsi="TH SarabunPSK" w:cs="TH SarabunPSK" w:hint="cs"/>
                <w:sz w:val="32"/>
                <w:szCs w:val="32"/>
                <w:cs/>
              </w:rPr>
              <w:t>บมจ.</w:t>
            </w:r>
            <w:proofErr w:type="spellEnd"/>
            <w:r w:rsidRPr="00B852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ไทยคม</w:t>
            </w:r>
            <w:r w:rsidRPr="00B852DD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B852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ความเห็นจากการประชุมรับฟังความเห็นฯ เมื่อวันที่ </w:t>
            </w:r>
            <w:r w:rsidRPr="00B852DD">
              <w:rPr>
                <w:rFonts w:ascii="TH SarabunPSK" w:hAnsi="TH SarabunPSK" w:cs="TH SarabunPSK" w:hint="cs"/>
                <w:sz w:val="32"/>
                <w:szCs w:val="32"/>
                <w:cs/>
              </w:rPr>
              <w:t>๑๙ สิงหาคม</w:t>
            </w:r>
            <w:r w:rsidRPr="00B852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๒๕๕๙</w:t>
            </w:r>
            <w:r w:rsidRPr="00B852D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333ABE" w:rsidRPr="00AB1455" w:rsidRDefault="00333A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B265D" w:rsidRPr="008B4BF4" w:rsidTr="00F159EC">
        <w:tc>
          <w:tcPr>
            <w:tcW w:w="4724" w:type="dxa"/>
            <w:shd w:val="clear" w:color="auto" w:fill="8DB3E2" w:themeFill="text2" w:themeFillTint="66"/>
          </w:tcPr>
          <w:p w:rsidR="003B265D" w:rsidRPr="008B4BF4" w:rsidRDefault="003B265D" w:rsidP="00F159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4B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ประเด็น</w:t>
            </w:r>
          </w:p>
        </w:tc>
        <w:tc>
          <w:tcPr>
            <w:tcW w:w="5590" w:type="dxa"/>
            <w:shd w:val="clear" w:color="auto" w:fill="8DB3E2" w:themeFill="text2" w:themeFillTint="66"/>
          </w:tcPr>
          <w:p w:rsidR="003B265D" w:rsidRPr="008B4BF4" w:rsidRDefault="003B265D" w:rsidP="00F159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4B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ความคิดเห็น/ข้อเสนอแนะ</w:t>
            </w:r>
          </w:p>
        </w:tc>
        <w:tc>
          <w:tcPr>
            <w:tcW w:w="3860" w:type="dxa"/>
            <w:shd w:val="clear" w:color="auto" w:fill="8DB3E2" w:themeFill="text2" w:themeFillTint="66"/>
          </w:tcPr>
          <w:p w:rsidR="003B265D" w:rsidRPr="008B4BF4" w:rsidRDefault="003B265D" w:rsidP="00F159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4B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ผู้แสดงความเห็น/หน่วยงาน</w:t>
            </w:r>
          </w:p>
        </w:tc>
      </w:tr>
      <w:tr w:rsidR="00C93134" w:rsidRPr="008B4BF4" w:rsidTr="00AB1455">
        <w:tc>
          <w:tcPr>
            <w:tcW w:w="4724" w:type="dxa"/>
            <w:vMerge w:val="restart"/>
          </w:tcPr>
          <w:p w:rsidR="00C93134" w:rsidRPr="008B4BF4" w:rsidRDefault="00C93134" w:rsidP="00A232DA">
            <w:pPr>
              <w:pStyle w:val="ListParagrap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90" w:type="dxa"/>
          </w:tcPr>
          <w:p w:rsidR="00C93134" w:rsidRPr="00AB1455" w:rsidRDefault="00C93134" w:rsidP="00070E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กระบวนการประสานงานคลื่นความถี่สำหรับการตั้งสถานีภาคพื้นโลก และสถานีภาคพื้นดินที่ระบุในภาคผนวกของ (ร่าง) ประกาศฉบับนี้นั้น จะถูกนำมาบังคับใช้กับสถานีเดิมที่มีการตั้งอยู่เดิม ให้ต้องดำเนินการประสานงานคลื่นความถี่หรือไม่</w:t>
            </w:r>
          </w:p>
        </w:tc>
        <w:tc>
          <w:tcPr>
            <w:tcW w:w="3860" w:type="dxa"/>
            <w:vMerge w:val="restart"/>
          </w:tcPr>
          <w:p w:rsidR="00C93134" w:rsidRPr="00AB1455" w:rsidRDefault="00C93134" w:rsidP="002344F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34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นายกิตติศักดิ์ มะเริงสิทธิ์ </w:t>
            </w:r>
            <w:proofErr w:type="spellStart"/>
            <w:r w:rsidRPr="002344F9">
              <w:rPr>
                <w:rFonts w:ascii="TH SarabunPSK" w:hAnsi="TH SarabunPSK" w:cs="TH SarabunPSK"/>
                <w:sz w:val="32"/>
                <w:szCs w:val="32"/>
                <w:cs/>
              </w:rPr>
              <w:t>บมจ.</w:t>
            </w:r>
            <w:proofErr w:type="spellEnd"/>
            <w:r w:rsidRPr="00234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2344F9">
              <w:rPr>
                <w:rFonts w:ascii="TH SarabunPSK" w:hAnsi="TH SarabunPSK" w:cs="TH SarabunPSK"/>
                <w:sz w:val="32"/>
                <w:szCs w:val="32"/>
                <w:cs/>
              </w:rPr>
              <w:t>กสท</w:t>
            </w:r>
            <w:proofErr w:type="spellEnd"/>
            <w:r w:rsidRPr="00234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โทรคมนาคม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B1455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AB14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ความเห็นจากการประชุมรับฟังความเห็นฯ เมื่อวันที่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 สิงหาคม</w:t>
            </w:r>
            <w:r w:rsidRPr="00AB14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๒๕๕๙</w:t>
            </w:r>
            <w:r w:rsidRPr="00AB1455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C93134" w:rsidRPr="008B4BF4" w:rsidTr="00AB1455">
        <w:tc>
          <w:tcPr>
            <w:tcW w:w="4724" w:type="dxa"/>
            <w:vMerge/>
          </w:tcPr>
          <w:p w:rsidR="00C93134" w:rsidRPr="002344F9" w:rsidRDefault="00C93134" w:rsidP="00A232DA">
            <w:pPr>
              <w:pStyle w:val="ListParagrap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90" w:type="dxa"/>
          </w:tcPr>
          <w:p w:rsidR="00C93134" w:rsidRPr="002344F9" w:rsidRDefault="00C93134" w:rsidP="00D30D3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เสนอให้</w:t>
            </w:r>
            <w:r w:rsidRPr="002344F9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กำหนดกรอบระยะเวลาในการประสานงาน</w:t>
            </w:r>
          </w:p>
        </w:tc>
        <w:tc>
          <w:tcPr>
            <w:tcW w:w="3860" w:type="dxa"/>
            <w:vMerge/>
          </w:tcPr>
          <w:p w:rsidR="00C93134" w:rsidRPr="002344F9" w:rsidRDefault="00C93134" w:rsidP="002344F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93134" w:rsidRPr="008B4BF4" w:rsidTr="00AB1455">
        <w:tc>
          <w:tcPr>
            <w:tcW w:w="4724" w:type="dxa"/>
            <w:vMerge/>
          </w:tcPr>
          <w:p w:rsidR="00C93134" w:rsidRPr="002344F9" w:rsidRDefault="00C93134" w:rsidP="00A232DA">
            <w:pPr>
              <w:pStyle w:val="ListParagrap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90" w:type="dxa"/>
          </w:tcPr>
          <w:p w:rsidR="00C93134" w:rsidRPr="002344F9" w:rsidRDefault="00C9313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34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หากต้องการตั้งสถานีที่เกี่ยวข้องกับ </w:t>
            </w:r>
            <w:r w:rsidRPr="002344F9">
              <w:rPr>
                <w:rFonts w:ascii="TH SarabunPSK" w:hAnsi="TH SarabunPSK" w:cs="TH SarabunPSK"/>
                <w:sz w:val="32"/>
                <w:szCs w:val="32"/>
              </w:rPr>
              <w:t xml:space="preserve">VSAT </w:t>
            </w:r>
            <w:r w:rsidRPr="002344F9">
              <w:rPr>
                <w:rFonts w:ascii="TH SarabunPSK" w:hAnsi="TH SarabunPSK" w:cs="TH SarabunPSK"/>
                <w:sz w:val="32"/>
                <w:szCs w:val="32"/>
                <w:cs/>
              </w:rPr>
              <w:t>ใหม่นั้น จำเป็นต้องประสานงานหรือไม่</w:t>
            </w:r>
          </w:p>
        </w:tc>
        <w:tc>
          <w:tcPr>
            <w:tcW w:w="3860" w:type="dxa"/>
            <w:vMerge/>
          </w:tcPr>
          <w:p w:rsidR="00C93134" w:rsidRPr="002344F9" w:rsidRDefault="00C93134" w:rsidP="002344F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93134" w:rsidRPr="008B4BF4" w:rsidTr="00AB1455">
        <w:tc>
          <w:tcPr>
            <w:tcW w:w="4724" w:type="dxa"/>
            <w:vMerge/>
          </w:tcPr>
          <w:p w:rsidR="00C93134" w:rsidRPr="002344F9" w:rsidRDefault="00C93134" w:rsidP="00A232DA">
            <w:pPr>
              <w:pStyle w:val="ListParagrap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90" w:type="dxa"/>
          </w:tcPr>
          <w:p w:rsidR="00C93134" w:rsidRPr="002344F9" w:rsidRDefault="00C9313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หน่วยงานใดเป็นผู้รับผิดชอบตรวจสอบและดำเนินตามกระบวนการที่ระบุไว้ใน (ร่าง) ประกาศ กสทช. ฉบับนี้ ทั้งในประเด็นการตรวจสอบ และวิเคราะห์การรบกวน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รวมถึงการบันทึกสถานีใหม่เข้าสู่ฐานข้อมูลของสำนักงาน กสทช.</w:t>
            </w:r>
          </w:p>
        </w:tc>
        <w:tc>
          <w:tcPr>
            <w:tcW w:w="3860" w:type="dxa"/>
            <w:vMerge/>
          </w:tcPr>
          <w:p w:rsidR="00C93134" w:rsidRPr="002344F9" w:rsidRDefault="00C93134" w:rsidP="002344F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93134" w:rsidRPr="008B4BF4" w:rsidTr="00AB1455">
        <w:tc>
          <w:tcPr>
            <w:tcW w:w="4724" w:type="dxa"/>
            <w:vMerge/>
          </w:tcPr>
          <w:p w:rsidR="00C93134" w:rsidRPr="002344F9" w:rsidRDefault="00C93134" w:rsidP="00A232DA">
            <w:pPr>
              <w:pStyle w:val="ListParagrap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90" w:type="dxa"/>
          </w:tcPr>
          <w:p w:rsidR="00C93134" w:rsidRPr="002344F9" w:rsidRDefault="00C93134" w:rsidP="00070E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 กสทช. จะมีแนวทางในการจัดการปัญหาการรบกวนอย่างไร หากผลการวิเคราะห์ทางเทคนิคที่คำนวณตามวิธีในภาคผนวกนั้น แสดงให้เห็นว่าการตั้งสถานีวิทยุคมนาคมใหม่ไม่ก่อให้เกิดการรบกวนต่อสถานีที่มีอยู่เดิม แต่ในทางปฏิบัติตรวจพบการรบกวนเกิดขึ้น</w:t>
            </w:r>
          </w:p>
        </w:tc>
        <w:tc>
          <w:tcPr>
            <w:tcW w:w="3860" w:type="dxa"/>
            <w:vMerge w:val="restart"/>
          </w:tcPr>
          <w:p w:rsidR="00C93134" w:rsidRPr="007D12F5" w:rsidRDefault="00C93134" w:rsidP="007D12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12F5">
              <w:rPr>
                <w:rFonts w:ascii="TH SarabunPSK" w:hAnsi="TH SarabunPSK" w:cs="TH SarabunPSK"/>
                <w:sz w:val="32"/>
                <w:szCs w:val="32"/>
                <w:cs/>
              </w:rPr>
              <w:t>นายพันศักดิ์ แก้ว</w:t>
            </w:r>
            <w:proofErr w:type="spellStart"/>
            <w:r w:rsidRPr="007D12F5">
              <w:rPr>
                <w:rFonts w:ascii="TH SarabunPSK" w:hAnsi="TH SarabunPSK" w:cs="TH SarabunPSK"/>
                <w:sz w:val="32"/>
                <w:szCs w:val="32"/>
                <w:cs/>
              </w:rPr>
              <w:t>พิบูลย์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D12F5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มหาวิทยาลัยเกษตรศาสตร์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B1455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AB14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ความเห็นจากการประชุมรับฟังความเห็นฯ เมื่อวันที่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 สิงหาคม</w:t>
            </w:r>
            <w:r w:rsidRPr="00AB14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๒๕๕๙</w:t>
            </w:r>
            <w:r w:rsidRPr="00AB1455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C93134" w:rsidRPr="008B4BF4" w:rsidTr="00AB1455">
        <w:tc>
          <w:tcPr>
            <w:tcW w:w="4724" w:type="dxa"/>
            <w:vMerge/>
          </w:tcPr>
          <w:p w:rsidR="00C93134" w:rsidRPr="002344F9" w:rsidRDefault="00C93134" w:rsidP="00A232DA">
            <w:pPr>
              <w:pStyle w:val="ListParagrap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90" w:type="dxa"/>
          </w:tcPr>
          <w:p w:rsidR="00C93134" w:rsidRPr="009B1A1E" w:rsidRDefault="00C9313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เสนอให้สำนักงาน กสทช. เปิดเผยข้อมูลผู้ใช้คลื่นความถี่ให้เป็นสาธารณะ ดังเช่นฐานข้อมูลของสหภาพโทรคมนาคมระหว่างประเทศ</w:t>
            </w:r>
          </w:p>
        </w:tc>
        <w:tc>
          <w:tcPr>
            <w:tcW w:w="3860" w:type="dxa"/>
            <w:vMerge/>
          </w:tcPr>
          <w:p w:rsidR="00C93134" w:rsidRPr="002344F9" w:rsidRDefault="00C93134" w:rsidP="002344F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3D72" w:rsidRPr="008B4BF4" w:rsidTr="00FA5864">
        <w:tc>
          <w:tcPr>
            <w:tcW w:w="4724" w:type="dxa"/>
            <w:shd w:val="clear" w:color="auto" w:fill="8DB3E2" w:themeFill="text2" w:themeFillTint="66"/>
          </w:tcPr>
          <w:p w:rsidR="00573D72" w:rsidRPr="008B4BF4" w:rsidRDefault="00573D72" w:rsidP="00FA58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4B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5590" w:type="dxa"/>
            <w:shd w:val="clear" w:color="auto" w:fill="8DB3E2" w:themeFill="text2" w:themeFillTint="66"/>
          </w:tcPr>
          <w:p w:rsidR="00573D72" w:rsidRPr="008B4BF4" w:rsidRDefault="00573D72" w:rsidP="00FA58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4B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ความคิดเห็น/ข้อเสนอแนะ</w:t>
            </w:r>
          </w:p>
        </w:tc>
        <w:tc>
          <w:tcPr>
            <w:tcW w:w="3860" w:type="dxa"/>
            <w:shd w:val="clear" w:color="auto" w:fill="8DB3E2" w:themeFill="text2" w:themeFillTint="66"/>
          </w:tcPr>
          <w:p w:rsidR="00573D72" w:rsidRPr="008B4BF4" w:rsidRDefault="00573D72" w:rsidP="00FA58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4B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ผู้แสดงความเห็น/หน่วยงาน</w:t>
            </w:r>
          </w:p>
        </w:tc>
      </w:tr>
      <w:tr w:rsidR="00570FBA" w:rsidRPr="008B4BF4" w:rsidTr="00AB1455">
        <w:tc>
          <w:tcPr>
            <w:tcW w:w="4724" w:type="dxa"/>
            <w:vMerge w:val="restart"/>
          </w:tcPr>
          <w:p w:rsidR="00570FBA" w:rsidRPr="002344F9" w:rsidRDefault="00570FBA" w:rsidP="00A232DA">
            <w:pPr>
              <w:pStyle w:val="ListParagrap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90" w:type="dxa"/>
          </w:tcPr>
          <w:p w:rsidR="00570FBA" w:rsidRPr="007D12F5" w:rsidRDefault="00570FBA" w:rsidP="0016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</w:t>
            </w:r>
            <w:r w:rsidRPr="007D12F5">
              <w:rPr>
                <w:rFonts w:ascii="TH SarabunPSK" w:hAnsi="TH SarabunPSK" w:cs="TH SarabunPSK"/>
                <w:sz w:val="32"/>
                <w:szCs w:val="32"/>
                <w:cs/>
              </w:rPr>
              <w:t>ให้สำนักงาน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กสทช. </w:t>
            </w:r>
            <w:r w:rsidRPr="007D12F5">
              <w:rPr>
                <w:rFonts w:ascii="TH SarabunPSK" w:hAnsi="TH SarabunPSK" w:cs="TH SarabunPSK"/>
                <w:sz w:val="32"/>
                <w:szCs w:val="32"/>
                <w:cs/>
              </w:rPr>
              <w:t>กำหนดระยะเวลาในการ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วิเคราะห์ผลการรบกวน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ลง</w:t>
            </w:r>
            <w:r w:rsidRPr="007D12F5">
              <w:rPr>
                <w:rFonts w:ascii="TH SarabunPSK" w:hAnsi="TH SarabunPSK" w:cs="TH SarabunPSK"/>
                <w:sz w:val="32"/>
                <w:szCs w:val="32"/>
                <w:cs/>
              </w:rPr>
              <w:t>ในกระบวนการการประสานงาน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ปรากฏตาม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ภาคผนวกของประกาศฉบับนี้</w:t>
            </w:r>
          </w:p>
        </w:tc>
        <w:tc>
          <w:tcPr>
            <w:tcW w:w="3860" w:type="dxa"/>
          </w:tcPr>
          <w:p w:rsidR="00570FBA" w:rsidRPr="002344F9" w:rsidRDefault="00570FBA" w:rsidP="0016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12F5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นางกนกพร คุณชัยเจริญกุล บริษัท </w:t>
            </w:r>
            <w:proofErr w:type="spellStart"/>
            <w:r w:rsidRPr="007D12F5">
              <w:rPr>
                <w:rFonts w:ascii="TH SarabunPSK" w:hAnsi="TH SarabunPSK" w:cs="TH SarabunPSK" w:hint="cs"/>
                <w:sz w:val="32"/>
                <w:szCs w:val="32"/>
                <w:cs/>
              </w:rPr>
              <w:t>ทรู</w:t>
            </w:r>
            <w:proofErr w:type="spellEnd"/>
            <w:r w:rsidRPr="007D12F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Pr="007D12F5">
              <w:rPr>
                <w:rFonts w:ascii="TH SarabunPSK" w:hAnsi="TH SarabunPSK" w:cs="TH SarabunPSK" w:hint="cs"/>
                <w:sz w:val="32"/>
                <w:szCs w:val="32"/>
                <w:cs/>
              </w:rPr>
              <w:t>มูฟ</w:t>
            </w:r>
            <w:proofErr w:type="spellEnd"/>
            <w:r w:rsidRPr="007D12F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Pr="007D12F5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เอช</w:t>
            </w:r>
            <w:proofErr w:type="spellEnd"/>
            <w:r w:rsidRPr="007D12F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ยูนิ</w:t>
            </w:r>
            <w:proofErr w:type="spellStart"/>
            <w:r w:rsidRPr="007D12F5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เวอร์แซล</w:t>
            </w:r>
            <w:proofErr w:type="spellEnd"/>
            <w:r w:rsidRPr="007D12F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คอม</w:t>
            </w:r>
            <w:proofErr w:type="spellStart"/>
            <w:r w:rsidRPr="007D12F5">
              <w:rPr>
                <w:rFonts w:ascii="TH SarabunPSK" w:hAnsi="TH SarabunPSK" w:cs="TH SarabunPSK" w:hint="cs"/>
                <w:sz w:val="32"/>
                <w:szCs w:val="32"/>
                <w:cs/>
              </w:rPr>
              <w:t>มิวนิเคชั่น</w:t>
            </w:r>
            <w:proofErr w:type="spellEnd"/>
            <w:r w:rsidRPr="007D12F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จำกัด</w:t>
            </w:r>
            <w:r w:rsidRPr="007D12F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D12F5">
              <w:rPr>
                <w:rFonts w:ascii="TH SarabunPSK" w:hAnsi="TH SarabunPSK" w:cs="TH SarabunPSK"/>
                <w:sz w:val="32"/>
                <w:szCs w:val="32"/>
              </w:rPr>
              <w:lastRenderedPageBreak/>
              <w:t>(</w:t>
            </w:r>
            <w:r w:rsidRPr="007D12F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ความเห็นจากการประชุมรับฟังความเห็นฯ เมื่อวันที่ </w:t>
            </w:r>
            <w:r w:rsidRPr="007D12F5">
              <w:rPr>
                <w:rFonts w:ascii="TH SarabunPSK" w:hAnsi="TH SarabunPSK" w:cs="TH SarabunPSK" w:hint="cs"/>
                <w:sz w:val="32"/>
                <w:szCs w:val="32"/>
                <w:cs/>
              </w:rPr>
              <w:t>๑๙ สิงหาคม</w:t>
            </w:r>
            <w:r w:rsidRPr="007D12F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๒๕๕๙</w:t>
            </w:r>
            <w:r w:rsidRPr="007D12F5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570FBA" w:rsidRPr="008B4BF4" w:rsidTr="00AB1455">
        <w:tc>
          <w:tcPr>
            <w:tcW w:w="4724" w:type="dxa"/>
            <w:vMerge/>
          </w:tcPr>
          <w:p w:rsidR="00570FBA" w:rsidRPr="002344F9" w:rsidRDefault="00570FBA" w:rsidP="00A232DA">
            <w:pPr>
              <w:pStyle w:val="ListParagrap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90" w:type="dxa"/>
          </w:tcPr>
          <w:p w:rsidR="00570FBA" w:rsidRDefault="00570FBA" w:rsidP="0016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12F5">
              <w:rPr>
                <w:rFonts w:ascii="TH SarabunPSK" w:hAnsi="TH SarabunPSK" w:cs="TH SarabunPSK"/>
                <w:sz w:val="32"/>
                <w:szCs w:val="32"/>
                <w:cs/>
              </w:rPr>
              <w:t>เสนอให้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ลบ</w:t>
            </w:r>
            <w:r w:rsidRPr="007D12F5">
              <w:rPr>
                <w:rFonts w:ascii="TH SarabunPSK" w:hAnsi="TH SarabunPSK" w:cs="TH SarabunPSK"/>
                <w:sz w:val="32"/>
                <w:szCs w:val="32"/>
                <w:cs/>
              </w:rPr>
              <w:t>กิจการเคลื่อนที่ออก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จากขั้นตอนการประสานงานคลื่นความถี่ในภาคผนวก </w:t>
            </w:r>
            <w:r w:rsidRPr="007D12F5">
              <w:rPr>
                <w:rFonts w:ascii="TH SarabunPSK" w:hAnsi="TH SarabunPSK" w:cs="TH SarabunPSK"/>
                <w:sz w:val="32"/>
                <w:szCs w:val="32"/>
                <w:cs/>
              </w:rPr>
              <w:t>เนื่องจากขั้นตอนประสานงานในภาคผนวกนั้น ไม่ได้กล่าวถึง ขั้นตอนในการประสานงานระหว่างกิจการประจำที่ผ่านดาวเทียมกับกิจการเคลื่อนที่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860" w:type="dxa"/>
          </w:tcPr>
          <w:p w:rsidR="00570FBA" w:rsidRPr="00B852DD" w:rsidRDefault="00570FBA" w:rsidP="0016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52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นางอรอนงค์ สงวนต้นกัลยา </w:t>
            </w:r>
            <w:proofErr w:type="spellStart"/>
            <w:r w:rsidRPr="00B852DD">
              <w:rPr>
                <w:rFonts w:ascii="TH SarabunPSK" w:hAnsi="TH SarabunPSK" w:cs="TH SarabunPSK" w:hint="cs"/>
                <w:sz w:val="32"/>
                <w:szCs w:val="32"/>
                <w:cs/>
              </w:rPr>
              <w:t>บมจ.</w:t>
            </w:r>
            <w:proofErr w:type="spellEnd"/>
            <w:r w:rsidRPr="00B852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ไทยคม</w:t>
            </w:r>
            <w:r w:rsidRPr="00B852DD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B852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ความเห็นจากการประชุมรับฟังความเห็นฯ เมื่อวันที่ </w:t>
            </w:r>
            <w:r w:rsidRPr="00B852DD">
              <w:rPr>
                <w:rFonts w:ascii="TH SarabunPSK" w:hAnsi="TH SarabunPSK" w:cs="TH SarabunPSK" w:hint="cs"/>
                <w:sz w:val="32"/>
                <w:szCs w:val="32"/>
                <w:cs/>
              </w:rPr>
              <w:t>๑๙ สิงหาคม</w:t>
            </w:r>
            <w:r w:rsidRPr="00B852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๒๕๕๙</w:t>
            </w:r>
            <w:r w:rsidRPr="00B852D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570FBA" w:rsidRPr="008B4BF4" w:rsidTr="00AB1455">
        <w:tc>
          <w:tcPr>
            <w:tcW w:w="4724" w:type="dxa"/>
            <w:vMerge/>
          </w:tcPr>
          <w:p w:rsidR="00570FBA" w:rsidRPr="002344F9" w:rsidRDefault="00570FBA" w:rsidP="00A232DA">
            <w:pPr>
              <w:pStyle w:val="ListParagrap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90" w:type="dxa"/>
          </w:tcPr>
          <w:p w:rsidR="00570FBA" w:rsidRPr="007D12F5" w:rsidRDefault="00570FB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19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เสนอให้ใช้ </w:t>
            </w:r>
            <w:r w:rsidRPr="00CF19BA">
              <w:rPr>
                <w:rFonts w:ascii="TH SarabunPSK" w:hAnsi="TH SarabunPSK" w:cs="TH SarabunPSK"/>
                <w:sz w:val="32"/>
                <w:szCs w:val="32"/>
              </w:rPr>
              <w:t>Recommendation SF.1006</w:t>
            </w:r>
            <w:r w:rsidRPr="00CF19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ตัวเต็มแทนตาราง </w:t>
            </w:r>
            <w:r w:rsidRPr="00CF19BA">
              <w:rPr>
                <w:rFonts w:ascii="TH SarabunPSK" w:hAnsi="TH SarabunPSK" w:cs="TH SarabunPSK"/>
                <w:sz w:val="32"/>
                <w:szCs w:val="32"/>
              </w:rPr>
              <w:t xml:space="preserve">I/N </w:t>
            </w:r>
            <w:r w:rsidRPr="00CF19BA">
              <w:rPr>
                <w:rFonts w:ascii="TH SarabunPSK" w:hAnsi="TH SarabunPSK" w:cs="TH SarabunPSK"/>
                <w:sz w:val="32"/>
                <w:szCs w:val="32"/>
                <w:cs/>
              </w:rPr>
              <w:t>ที่กำหนดในภาคผนวก</w:t>
            </w:r>
          </w:p>
        </w:tc>
        <w:tc>
          <w:tcPr>
            <w:tcW w:w="3860" w:type="dxa"/>
            <w:vMerge w:val="restart"/>
          </w:tcPr>
          <w:p w:rsidR="00570FBA" w:rsidRPr="00B852DD" w:rsidRDefault="00570FBA" w:rsidP="00CF19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52DD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 w:rsidRPr="00B852DD">
              <w:rPr>
                <w:rFonts w:ascii="TH SarabunPSK" w:hAnsi="TH SarabunPSK" w:cs="TH SarabunPSK" w:hint="cs"/>
                <w:sz w:val="32"/>
                <w:szCs w:val="32"/>
                <w:cs/>
              </w:rPr>
              <w:t>วสวัตติ์</w:t>
            </w:r>
            <w:proofErr w:type="spellEnd"/>
            <w:r w:rsidRPr="00B852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สมแสวง </w:t>
            </w:r>
            <w:proofErr w:type="spellStart"/>
            <w:r w:rsidRPr="00B852DD">
              <w:rPr>
                <w:rFonts w:ascii="TH SarabunPSK" w:hAnsi="TH SarabunPSK" w:cs="TH SarabunPSK" w:hint="cs"/>
                <w:sz w:val="32"/>
                <w:szCs w:val="32"/>
                <w:cs/>
              </w:rPr>
              <w:t>บมจ.</w:t>
            </w:r>
            <w:proofErr w:type="spellEnd"/>
            <w:r w:rsidRPr="00B852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ไทยคม</w:t>
            </w:r>
            <w:r w:rsidRPr="00B852DD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B852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ความเห็นจากการประชุมรับฟังความเห็นฯ เมื่อวันที่ </w:t>
            </w:r>
            <w:r w:rsidRPr="00B852DD">
              <w:rPr>
                <w:rFonts w:ascii="TH SarabunPSK" w:hAnsi="TH SarabunPSK" w:cs="TH SarabunPSK" w:hint="cs"/>
                <w:sz w:val="32"/>
                <w:szCs w:val="32"/>
                <w:cs/>
              </w:rPr>
              <w:t>๑๙ สิงหาคม</w:t>
            </w:r>
            <w:r w:rsidRPr="00B852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๒๕๕๙</w:t>
            </w:r>
            <w:r w:rsidRPr="00B852D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570FBA" w:rsidRDefault="00570FBA" w:rsidP="002344F9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570FBA" w:rsidRPr="008B4BF4" w:rsidTr="00AB1455">
        <w:tc>
          <w:tcPr>
            <w:tcW w:w="4724" w:type="dxa"/>
            <w:vMerge/>
          </w:tcPr>
          <w:p w:rsidR="00570FBA" w:rsidRPr="002344F9" w:rsidRDefault="00570FBA" w:rsidP="00A232DA">
            <w:pPr>
              <w:pStyle w:val="ListParagrap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90" w:type="dxa"/>
          </w:tcPr>
          <w:p w:rsidR="00570FBA" w:rsidRPr="00CF19BA" w:rsidRDefault="00570FBA" w:rsidP="00F159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19BA">
              <w:rPr>
                <w:rFonts w:ascii="TH SarabunPSK" w:hAnsi="TH SarabunPSK" w:cs="TH SarabunPSK"/>
                <w:sz w:val="32"/>
                <w:szCs w:val="32"/>
                <w:cs/>
              </w:rPr>
              <w:t>เสนอให้มีกระบวนการรับจดทะเบียน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สถานี</w:t>
            </w:r>
            <w:r w:rsidRPr="00CF19BA">
              <w:rPr>
                <w:rFonts w:ascii="TH SarabunPSK" w:hAnsi="TH SarabunPSK" w:cs="TH SarabunPSK"/>
                <w:sz w:val="32"/>
                <w:szCs w:val="32"/>
                <w:cs/>
              </w:rPr>
              <w:t>ภาครับ เพื่อการป้องกัน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ปัญหา</w:t>
            </w:r>
            <w:r w:rsidRPr="00CF19BA">
              <w:rPr>
                <w:rFonts w:ascii="TH SarabunPSK" w:hAnsi="TH SarabunPSK" w:cs="TH SarabunPSK"/>
                <w:sz w:val="32"/>
                <w:szCs w:val="32"/>
                <w:cs/>
              </w:rPr>
              <w:t>การรบกวน</w:t>
            </w:r>
          </w:p>
        </w:tc>
        <w:tc>
          <w:tcPr>
            <w:tcW w:w="3860" w:type="dxa"/>
            <w:vMerge/>
          </w:tcPr>
          <w:p w:rsidR="00570FBA" w:rsidRDefault="00570FBA" w:rsidP="002344F9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570FBA" w:rsidRPr="008B4BF4" w:rsidTr="00AB1455">
        <w:tc>
          <w:tcPr>
            <w:tcW w:w="4724" w:type="dxa"/>
            <w:vMerge/>
          </w:tcPr>
          <w:p w:rsidR="00570FBA" w:rsidRPr="002344F9" w:rsidRDefault="00570FBA" w:rsidP="00A232DA">
            <w:pPr>
              <w:pStyle w:val="ListParagrap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90" w:type="dxa"/>
          </w:tcPr>
          <w:p w:rsidR="00570FBA" w:rsidRPr="00573D72" w:rsidRDefault="00570FBA" w:rsidP="00BA5744">
            <w:pPr>
              <w:pStyle w:val="ListParagraph"/>
              <w:numPr>
                <w:ilvl w:val="0"/>
                <w:numId w:val="4"/>
              </w:numPr>
              <w:ind w:left="238" w:hanging="23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เนื่องจากหลักเกณฑ์ที่ระบุในภาคผนวก จะบังคับใช้สถานีภาคพื้นดิน (</w:t>
            </w:r>
            <w:r>
              <w:rPr>
                <w:rFonts w:ascii="TH SarabunPSK" w:hAnsi="TH SarabunPSK" w:cs="TH SarabunPSK"/>
                <w:sz w:val="32"/>
                <w:szCs w:val="32"/>
              </w:rPr>
              <w:t>Earth Station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และสถานีภาคพื้นโลก (</w:t>
            </w:r>
            <w:r>
              <w:rPr>
                <w:rFonts w:ascii="TH SarabunPSK" w:hAnsi="TH SarabunPSK" w:cs="TH SarabunPSK"/>
                <w:sz w:val="32"/>
                <w:szCs w:val="32"/>
              </w:rPr>
              <w:t>Terrestrial Station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ใหม่ จึงไม่ควรมีผลบังคับใช้ย้อนหลังต่อสถานีเดิมที่มีการใช้งานอยู่ก่อนการบังคับใช้ (ร่าง) ประกาศ กสทช.ฯ ฉบับนี้ ดังนั้น บริษัทฯ เห็นว่า ควรระบุเพิ่มเติมให้ชัดเจนว่า สถานีวิทยุคมนาคมใหม่จะต้องไม่สร้างผลกระทบหรือก่อให้เกิดสัญญาณรบกวนต่อสถานีวิทยุคมนาคมเดิมที่ใช้งานอยู่ก่อนการบังคับใช้ (ร่าง) ประกาศฯ ฉบับนี้ นอกจากนี้ บริษัทฯ ขอเสนอให้สำนักงาน กสทช. จัดทำฐานข้อมูลสถานีภาคพื้นดินที่ใช้อยู่ในปัจจุบัน เพื่อนำมาใช้ประกอบการพิจารณาในกระบวนการประสานงานคลื่นความถี่ต่อไป</w:t>
            </w:r>
          </w:p>
        </w:tc>
        <w:tc>
          <w:tcPr>
            <w:tcW w:w="3860" w:type="dxa"/>
          </w:tcPr>
          <w:p w:rsidR="00570FBA" w:rsidRDefault="00570FBA" w:rsidP="002344F9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บริษัท ไทยคม จำกัด (มหาชน) </w:t>
            </w:r>
            <w:r w:rsidRPr="00A232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(แบบแสดงความเห็นลงวันที่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๒๖ สิงหาคม</w:t>
            </w:r>
            <w:r w:rsidRPr="00A232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๒๕๕๙)</w:t>
            </w:r>
          </w:p>
        </w:tc>
      </w:tr>
      <w:tr w:rsidR="00570FBA" w:rsidRPr="008B4BF4" w:rsidTr="00FA5864">
        <w:tc>
          <w:tcPr>
            <w:tcW w:w="4724" w:type="dxa"/>
            <w:shd w:val="clear" w:color="auto" w:fill="8DB3E2" w:themeFill="text2" w:themeFillTint="66"/>
          </w:tcPr>
          <w:p w:rsidR="00570FBA" w:rsidRPr="008B4BF4" w:rsidRDefault="00570FBA" w:rsidP="00FA58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4B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5590" w:type="dxa"/>
            <w:shd w:val="clear" w:color="auto" w:fill="8DB3E2" w:themeFill="text2" w:themeFillTint="66"/>
          </w:tcPr>
          <w:p w:rsidR="00570FBA" w:rsidRPr="008B4BF4" w:rsidRDefault="00570FBA" w:rsidP="00FA58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4B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ความคิดเห็น/ข้อเสนอแนะ</w:t>
            </w:r>
          </w:p>
        </w:tc>
        <w:tc>
          <w:tcPr>
            <w:tcW w:w="3860" w:type="dxa"/>
            <w:shd w:val="clear" w:color="auto" w:fill="8DB3E2" w:themeFill="text2" w:themeFillTint="66"/>
          </w:tcPr>
          <w:p w:rsidR="00570FBA" w:rsidRPr="008B4BF4" w:rsidRDefault="00570FBA" w:rsidP="00FA58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4B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ผู้แสดงความเห็น/หน่วยงาน</w:t>
            </w:r>
          </w:p>
        </w:tc>
      </w:tr>
      <w:tr w:rsidR="00570FBA" w:rsidRPr="008B4BF4" w:rsidTr="00AB1455">
        <w:tc>
          <w:tcPr>
            <w:tcW w:w="4724" w:type="dxa"/>
          </w:tcPr>
          <w:p w:rsidR="00570FBA" w:rsidRPr="002344F9" w:rsidRDefault="00570FBA" w:rsidP="00A232DA">
            <w:pPr>
              <w:pStyle w:val="ListParagrap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90" w:type="dxa"/>
          </w:tcPr>
          <w:p w:rsidR="00570FBA" w:rsidRPr="00973E3C" w:rsidRDefault="00570FBA" w:rsidP="00973E3C">
            <w:pPr>
              <w:pStyle w:val="ListParagraph"/>
              <w:numPr>
                <w:ilvl w:val="0"/>
                <w:numId w:val="4"/>
              </w:numPr>
              <w:ind w:left="238" w:hanging="238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973E3C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ค่าอัตราส่วนระหว่างสัญญาณรบกวนต่อสิ่งรบกวน (</w:t>
            </w:r>
            <w:r w:rsidRPr="00973E3C">
              <w:rPr>
                <w:rFonts w:ascii="TH SarabunPSK" w:hAnsi="TH SarabunPSK" w:cs="TH SarabunPSK"/>
                <w:spacing w:val="-6"/>
                <w:sz w:val="32"/>
                <w:szCs w:val="32"/>
              </w:rPr>
              <w:t>I/N</w:t>
            </w:r>
            <w:r w:rsidRPr="00973E3C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) ตาม </w:t>
            </w:r>
            <w:r w:rsidRPr="00973E3C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Recommendation ITU-R SF.1006 </w:t>
            </w:r>
            <w:r w:rsidRPr="00973E3C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ที่ใช้เปรียบเทียบกับค่าที่ได้</w:t>
            </w:r>
            <w:r w:rsidRPr="00973E3C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lastRenderedPageBreak/>
              <w:t xml:space="preserve">จากการคำนวณนั้น เป็นกรณีที่มีการใช้คลื่นความถี่ร่วมกันระหว่างกิจการประจำที่ผ่านดาวเทียมและกิจการประจำที่เท่านั้น ซึ่งไม่รวมถึงการใช้คลื่นความถี่ร่วมกันระหว่างกิจการประจำที่ผ่านดาวเทียมและกิจการเคลื่อนที่ ดังนั้น บริษัทฯ เห็นว่าควรแก้ไขหัวข้อในภาคผนวกเป็น “กระบวนการประสานงานคลื่นความถี่ระหว่างกิจการประจำที่ผ่านดาวเทียมกับกิจการประจำที่” </w:t>
            </w:r>
          </w:p>
          <w:p w:rsidR="00570FBA" w:rsidRPr="00973E3C" w:rsidRDefault="00570FBA" w:rsidP="00973E3C">
            <w:pPr>
              <w:pStyle w:val="ListParagraph"/>
              <w:numPr>
                <w:ilvl w:val="0"/>
                <w:numId w:val="4"/>
              </w:numPr>
              <w:ind w:left="238" w:hanging="238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973E3C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กระบวนการตั้งสถานีภาคพื้นดินใหม่ (</w:t>
            </w:r>
            <w:r w:rsidRPr="00973E3C">
              <w:rPr>
                <w:rFonts w:ascii="TH SarabunPSK" w:hAnsi="TH SarabunPSK" w:cs="TH SarabunPSK"/>
                <w:spacing w:val="-6"/>
                <w:sz w:val="32"/>
                <w:szCs w:val="32"/>
              </w:rPr>
              <w:t>Earth Station</w:t>
            </w:r>
            <w:r w:rsidRPr="00973E3C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) ตามแผนผัง ๑ มิได้แสดงขั้นตอนการจดทะเบียนของสถานีภาครับ ดังนั้น บริษัทฯ เห็นว่า ควรปรับปรุงตาม</w:t>
            </w:r>
            <w:r w:rsidRPr="00973E3C">
              <w:rPr>
                <w:rFonts w:ascii="TH SarabunPSK" w:hAnsi="TH SarabunPSK" w:cs="TH SarabunPSK" w:hint="cs"/>
                <w:spacing w:val="-6"/>
                <w:sz w:val="32"/>
                <w:szCs w:val="32"/>
                <w:u w:val="single"/>
                <w:cs/>
              </w:rPr>
              <w:t>เอกสารแนบ</w:t>
            </w:r>
            <w:r w:rsidRPr="00973E3C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</w:p>
          <w:p w:rsidR="00570FBA" w:rsidRPr="00A234D5" w:rsidRDefault="00570FBA" w:rsidP="000E73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3E3C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บริษัทฯ เห็นว่า ควรมีกระบวนการจดทะเบียนสถานี </w:t>
            </w:r>
            <w:r w:rsidRPr="00973E3C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TVRO </w:t>
            </w:r>
            <w:r w:rsidRPr="00973E3C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และกระบวนการประสานงานคลื่นความถี่เพิ่มเติม เพื่อคุ้มครองผู้ใช้งาน </w:t>
            </w:r>
            <w:r w:rsidRPr="00973E3C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TVRO </w:t>
            </w:r>
            <w:r w:rsidRPr="00973E3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ที่มีอยู่จำนวนมากและกระจายอยู่</w:t>
            </w:r>
            <w:r w:rsidRPr="00973E3C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ทั่วประเทศ รวมถึง </w:t>
            </w:r>
            <w:r w:rsidRPr="00973E3C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Satellite News Gathering (SNG) </w:t>
            </w:r>
            <w:r w:rsidRPr="00973E3C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บนยานพาหนะในปัจจุบัน ซึ่งมีลักษณะการใช้งานที่สามารถเคลื่อนย้ายและใช้งานได้ทุกพื้นที่เนื่องจากค่า </w:t>
            </w:r>
            <w:r w:rsidRPr="00973E3C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I/N </w:t>
            </w:r>
            <w:r w:rsidRPr="00973E3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ตาม </w:t>
            </w:r>
            <w:r w:rsidRPr="00973E3C">
              <w:rPr>
                <w:rFonts w:ascii="TH SarabunPSK" w:hAnsi="TH SarabunPSK" w:cs="TH SarabunPSK"/>
                <w:spacing w:val="-6"/>
                <w:sz w:val="32"/>
                <w:szCs w:val="32"/>
              </w:rPr>
              <w:t>Recommendation ITU</w:t>
            </w:r>
            <w:r w:rsidRPr="00973E3C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-</w:t>
            </w:r>
            <w:r w:rsidRPr="00973E3C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R SF.1006 </w:t>
            </w:r>
            <w:r w:rsidRPr="00973E3C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ที่ใช้เปรียบเทียบค่าที่ได้จากการคำนวณนั้นสามารถเปลี่ยนแปลงได้ตามค่าอุณหภูมิสัญญาณรบกวนขารับ และจำนวนสถานีที่ก่อให้เกิดสัญญาณรบกวน ดังนั้น ควรระบุเพิ่มเติมให้ชัดเจนในประเด็นนี้ว่า ค่า </w:t>
            </w:r>
            <w:r w:rsidRPr="00973E3C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I/N </w:t>
            </w:r>
            <w:r w:rsidRPr="00973E3C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ที่ใช้เปรียบเทียบตามร่างประกาศ กสทช. นั้น เป็นเพียงตัวอย่างที่ยกมาประกอบ โดยในทางปฏิบัติขอให้ยึดการคำนวณและเปรียบเทียบตาม </w:t>
            </w:r>
            <w:r w:rsidRPr="00973E3C">
              <w:rPr>
                <w:rFonts w:ascii="TH SarabunPSK" w:hAnsi="TH SarabunPSK" w:cs="TH SarabunPSK"/>
                <w:spacing w:val="-6"/>
                <w:sz w:val="32"/>
                <w:szCs w:val="32"/>
              </w:rPr>
              <w:t>Recommendation ITU-R SF.1006</w:t>
            </w:r>
          </w:p>
        </w:tc>
        <w:tc>
          <w:tcPr>
            <w:tcW w:w="3860" w:type="dxa"/>
          </w:tcPr>
          <w:p w:rsidR="00570FBA" w:rsidRDefault="00570FBA" w:rsidP="002344F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บริษัท ไทยคม จำกัด (มหาชน) </w:t>
            </w:r>
            <w:r w:rsidRPr="00A232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(แบบแสดงความเห็นลงวันที่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๒๖ สิงหาคม</w:t>
            </w:r>
            <w:r w:rsidRPr="00A232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๒๕๕๙)</w:t>
            </w:r>
          </w:p>
        </w:tc>
      </w:tr>
      <w:tr w:rsidR="00570FBA" w:rsidRPr="008B4BF4" w:rsidTr="00FA5864">
        <w:tc>
          <w:tcPr>
            <w:tcW w:w="4724" w:type="dxa"/>
            <w:shd w:val="clear" w:color="auto" w:fill="8DB3E2" w:themeFill="text2" w:themeFillTint="66"/>
          </w:tcPr>
          <w:p w:rsidR="00570FBA" w:rsidRPr="008B4BF4" w:rsidRDefault="00570FBA" w:rsidP="00FA58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4B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ประเด็น</w:t>
            </w:r>
          </w:p>
        </w:tc>
        <w:tc>
          <w:tcPr>
            <w:tcW w:w="5590" w:type="dxa"/>
            <w:shd w:val="clear" w:color="auto" w:fill="8DB3E2" w:themeFill="text2" w:themeFillTint="66"/>
          </w:tcPr>
          <w:p w:rsidR="00570FBA" w:rsidRPr="008B4BF4" w:rsidRDefault="00570FBA" w:rsidP="00FA58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4B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ความคิดเห็น/ข้อเสนอแนะ</w:t>
            </w:r>
          </w:p>
        </w:tc>
        <w:tc>
          <w:tcPr>
            <w:tcW w:w="3860" w:type="dxa"/>
            <w:shd w:val="clear" w:color="auto" w:fill="8DB3E2" w:themeFill="text2" w:themeFillTint="66"/>
          </w:tcPr>
          <w:p w:rsidR="00570FBA" w:rsidRPr="008B4BF4" w:rsidRDefault="00570FBA" w:rsidP="00FA58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4B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ผู้แสดงความเห็น/หน่วยงาน</w:t>
            </w:r>
          </w:p>
        </w:tc>
      </w:tr>
      <w:tr w:rsidR="00570FBA" w:rsidRPr="008B4BF4" w:rsidTr="00AB1455">
        <w:tc>
          <w:tcPr>
            <w:tcW w:w="4724" w:type="dxa"/>
            <w:vMerge w:val="restart"/>
          </w:tcPr>
          <w:p w:rsidR="00570FBA" w:rsidRPr="008B4BF4" w:rsidRDefault="00570FBA" w:rsidP="008B4BF4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4BF4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ประเด็นอื่น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ๆ</w:t>
            </w:r>
          </w:p>
        </w:tc>
        <w:tc>
          <w:tcPr>
            <w:tcW w:w="5590" w:type="dxa"/>
          </w:tcPr>
          <w:p w:rsidR="00570FBA" w:rsidRPr="008B4BF4" w:rsidRDefault="00570FBA" w:rsidP="00F159E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B1455">
              <w:rPr>
                <w:rFonts w:ascii="TH SarabunPSK" w:hAnsi="TH SarabunPSK" w:cs="TH SarabunPSK"/>
                <w:sz w:val="32"/>
                <w:szCs w:val="32"/>
                <w:cs/>
              </w:rPr>
              <w:t>ไม่สามารถรับชมโทรทัศน์ผ่านดาวเทียมได้ เวลาที่มีเมฆมาก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</w:t>
            </w:r>
            <w:r w:rsidRPr="00AB1455">
              <w:rPr>
                <w:rFonts w:ascii="TH SarabunPSK" w:hAnsi="TH SarabunPSK" w:cs="TH SarabunPSK"/>
                <w:sz w:val="32"/>
                <w:szCs w:val="32"/>
                <w:cs/>
              </w:rPr>
              <w:t>มีฝน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ตก </w:t>
            </w:r>
            <w:r w:rsidRPr="00AB1455">
              <w:rPr>
                <w:rFonts w:ascii="TH SarabunPSK" w:hAnsi="TH SarabunPSK" w:cs="TH SarabunPSK"/>
                <w:sz w:val="32"/>
                <w:szCs w:val="32"/>
                <w:cs/>
              </w:rPr>
              <w:t>จึงอยากทราบ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เหตุผล</w:t>
            </w:r>
          </w:p>
        </w:tc>
        <w:tc>
          <w:tcPr>
            <w:tcW w:w="3860" w:type="dxa"/>
          </w:tcPr>
          <w:p w:rsidR="00570FBA" w:rsidRPr="00AB1455" w:rsidRDefault="00570FB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45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นางปีดี </w:t>
            </w:r>
            <w:proofErr w:type="spellStart"/>
            <w:r w:rsidRPr="00AB1455">
              <w:rPr>
                <w:rFonts w:ascii="TH SarabunPSK" w:hAnsi="TH SarabunPSK" w:cs="TH SarabunPSK" w:hint="cs"/>
                <w:sz w:val="32"/>
                <w:szCs w:val="32"/>
                <w:cs/>
              </w:rPr>
              <w:t>วรรณ</w:t>
            </w:r>
            <w:proofErr w:type="spellEnd"/>
            <w:r w:rsidRPr="00AB145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ทรง ประชาชนทั่วไป </w:t>
            </w:r>
            <w:r w:rsidRPr="00AB1455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AB14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ความเห็นจากการประชุมรับฟังความเห็นฯ </w:t>
            </w:r>
            <w:r w:rsidRPr="00AB145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เมื่อวันที่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 สิงหาคม</w:t>
            </w:r>
            <w:r w:rsidRPr="00AB14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๒๕๕๙</w:t>
            </w:r>
            <w:r w:rsidRPr="00AB1455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570FBA" w:rsidRPr="008B4BF4" w:rsidTr="00AB1455">
        <w:tc>
          <w:tcPr>
            <w:tcW w:w="4724" w:type="dxa"/>
            <w:vMerge/>
          </w:tcPr>
          <w:p w:rsidR="00570FBA" w:rsidRPr="008B4BF4" w:rsidRDefault="00570FBA" w:rsidP="009B1A1E">
            <w:pPr>
              <w:pStyle w:val="ListParagrap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90" w:type="dxa"/>
          </w:tcPr>
          <w:p w:rsidR="00570FBA" w:rsidRPr="00AB1455" w:rsidRDefault="00570FBA" w:rsidP="005136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การขอใบอนุญาตที่เกี่ยวข้องกับการตั้งสถานีในกิจการประจำที่ผ่านดาวเทียม จะสามารถยื่นทางระบบอิเล็กทรอนิกส์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e-submission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ได้หรือไม่ เพื่อลดขั้นตอนและจำนวนเอกสาร </w:t>
            </w:r>
          </w:p>
        </w:tc>
        <w:tc>
          <w:tcPr>
            <w:tcW w:w="3860" w:type="dxa"/>
          </w:tcPr>
          <w:p w:rsidR="00570FBA" w:rsidRPr="00AB1455" w:rsidRDefault="00570F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52DD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นายเกษมนิ</w:t>
            </w:r>
            <w:proofErr w:type="spellStart"/>
            <w:r w:rsidRPr="00B852DD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รันดร์</w:t>
            </w:r>
            <w:proofErr w:type="spellEnd"/>
            <w:r w:rsidRPr="00B852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สุวังบุตร </w:t>
            </w:r>
            <w:proofErr w:type="spellStart"/>
            <w:r w:rsidRPr="00B852DD">
              <w:rPr>
                <w:rFonts w:ascii="TH SarabunPSK" w:hAnsi="TH SarabunPSK" w:cs="TH SarabunPSK" w:hint="cs"/>
                <w:sz w:val="32"/>
                <w:szCs w:val="32"/>
                <w:cs/>
              </w:rPr>
              <w:t>บมจ.</w:t>
            </w:r>
            <w:proofErr w:type="spellEnd"/>
            <w:r w:rsidRPr="00B852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Pr="00B852DD">
              <w:rPr>
                <w:rFonts w:ascii="TH SarabunPSK" w:hAnsi="TH SarabunPSK" w:cs="TH SarabunPSK" w:hint="cs"/>
                <w:sz w:val="32"/>
                <w:szCs w:val="32"/>
                <w:cs/>
              </w:rPr>
              <w:t>กสท</w:t>
            </w:r>
            <w:proofErr w:type="spellEnd"/>
            <w:r w:rsidRPr="00B852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โทรคมนาคม </w:t>
            </w:r>
            <w:r w:rsidRPr="00B852DD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B852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ความเห็นจากการประชุมรับฟังความเห็นฯ เมื่อวันที่ </w:t>
            </w:r>
            <w:r w:rsidRPr="00B852DD">
              <w:rPr>
                <w:rFonts w:ascii="TH SarabunPSK" w:hAnsi="TH SarabunPSK" w:cs="TH SarabunPSK" w:hint="cs"/>
                <w:sz w:val="32"/>
                <w:szCs w:val="32"/>
                <w:cs/>
              </w:rPr>
              <w:t>๑๙ สิงหาคม</w:t>
            </w:r>
            <w:r w:rsidRPr="00B852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๒๕๕๙</w:t>
            </w:r>
            <w:r w:rsidRPr="00B852D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570FBA" w:rsidRPr="008B4BF4" w:rsidTr="00AB1455">
        <w:tc>
          <w:tcPr>
            <w:tcW w:w="4724" w:type="dxa"/>
            <w:vMerge/>
          </w:tcPr>
          <w:p w:rsidR="00570FBA" w:rsidRPr="008B4BF4" w:rsidRDefault="00570FBA" w:rsidP="009B1A1E">
            <w:pPr>
              <w:pStyle w:val="ListParagrap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90" w:type="dxa"/>
          </w:tcPr>
          <w:p w:rsidR="00570FBA" w:rsidRPr="00CF19BA" w:rsidRDefault="00570FBA" w:rsidP="00C9313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ขอให้</w:t>
            </w:r>
            <w:r w:rsidRPr="00CF19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พิจารณาจดทะเบียน </w:t>
            </w:r>
            <w:r w:rsidRPr="00CF19BA">
              <w:rPr>
                <w:rFonts w:ascii="TH SarabunPSK" w:hAnsi="TH SarabunPSK" w:cs="TH SarabunPSK"/>
                <w:sz w:val="32"/>
                <w:szCs w:val="32"/>
              </w:rPr>
              <w:t xml:space="preserve">TVRO/SNG </w:t>
            </w:r>
            <w:r w:rsidRPr="00CF19BA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เพื่อให้ได้รับสิทธิการคุ้มครอง</w:t>
            </w:r>
          </w:p>
        </w:tc>
        <w:tc>
          <w:tcPr>
            <w:tcW w:w="3860" w:type="dxa"/>
          </w:tcPr>
          <w:p w:rsidR="00570FBA" w:rsidRDefault="00570FBA" w:rsidP="009B1A1E">
            <w:pPr>
              <w:rPr>
                <w:rFonts w:ascii="TH SarabunPSK" w:hAnsi="TH SarabunPSK" w:cs="TH SarabunPSK"/>
              </w:rPr>
            </w:pPr>
            <w:r w:rsidRPr="00B852DD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 w:rsidRPr="00B852DD">
              <w:rPr>
                <w:rFonts w:ascii="TH SarabunPSK" w:hAnsi="TH SarabunPSK" w:cs="TH SarabunPSK" w:hint="cs"/>
                <w:sz w:val="32"/>
                <w:szCs w:val="32"/>
                <w:cs/>
              </w:rPr>
              <w:t>วสวัตติ์</w:t>
            </w:r>
            <w:proofErr w:type="spellEnd"/>
            <w:r w:rsidRPr="00B852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สมแสวง </w:t>
            </w:r>
            <w:proofErr w:type="spellStart"/>
            <w:r w:rsidRPr="00B852DD">
              <w:rPr>
                <w:rFonts w:ascii="TH SarabunPSK" w:hAnsi="TH SarabunPSK" w:cs="TH SarabunPSK" w:hint="cs"/>
                <w:sz w:val="32"/>
                <w:szCs w:val="32"/>
                <w:cs/>
              </w:rPr>
              <w:t>บมจ.</w:t>
            </w:r>
            <w:proofErr w:type="spellEnd"/>
            <w:r w:rsidRPr="00B852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ไทยคม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7D12F5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7D12F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ความเห็นจากการประชุมรับฟังความเห็นฯ เมื่อวันที่ </w:t>
            </w:r>
            <w:r w:rsidRPr="007D12F5">
              <w:rPr>
                <w:rFonts w:ascii="TH SarabunPSK" w:hAnsi="TH SarabunPSK" w:cs="TH SarabunPSK" w:hint="cs"/>
                <w:sz w:val="32"/>
                <w:szCs w:val="32"/>
                <w:cs/>
              </w:rPr>
              <w:t>๑๙ สิงหาคม</w:t>
            </w:r>
            <w:r w:rsidRPr="007D12F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๒๕๕๙</w:t>
            </w:r>
            <w:r w:rsidRPr="007D12F5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570FBA" w:rsidRPr="008B4BF4" w:rsidTr="00AB1455">
        <w:tc>
          <w:tcPr>
            <w:tcW w:w="4724" w:type="dxa"/>
            <w:vMerge/>
          </w:tcPr>
          <w:p w:rsidR="00570FBA" w:rsidRPr="008B4BF4" w:rsidRDefault="00570FBA" w:rsidP="009B1A1E">
            <w:pPr>
              <w:pStyle w:val="ListParagrap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90" w:type="dxa"/>
          </w:tcPr>
          <w:p w:rsidR="00570FBA" w:rsidRDefault="00570FBA" w:rsidP="002017F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การใช้คลื่นความถี่โดยไม่ได้รับการอนุญาต และก่อให้เกิดการรบกวนนั้น ควรมีการปรับปรุงข้อกฎหมาย และข้อบังคับต่างๆ ให้สามารถกำกับการใช้งานคลื่นความถี่ได้อย่างมีประสิทธิภาพ เพราะในปัจจุบันมีอุปกรณ์ต่างๆ ที่ใช้คลื่นความถี่ มีราคาถูกและหาซื้อได้สะดวก ซึ่งก่อให้เกิดการใช้คลื่นความถี่อย่างผิดกฎหมายได้</w:t>
            </w:r>
          </w:p>
        </w:tc>
        <w:tc>
          <w:tcPr>
            <w:tcW w:w="3860" w:type="dxa"/>
          </w:tcPr>
          <w:p w:rsidR="00570FBA" w:rsidRPr="00B852DD" w:rsidRDefault="00570FBA" w:rsidP="009B1A1E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 กระทรวงพาณิชย์ (แบบแสดงความคิดเห็นลงวันที่ ๓๑ สิงหาคม ๒๕๕๙)</w:t>
            </w:r>
          </w:p>
        </w:tc>
      </w:tr>
    </w:tbl>
    <w:p w:rsidR="008B4BF4" w:rsidRDefault="008B4BF4">
      <w:pPr>
        <w:rPr>
          <w:rFonts w:ascii="TH SarabunPSK" w:hAnsi="TH SarabunPSK" w:cs="TH SarabunPSK"/>
          <w:sz w:val="32"/>
          <w:szCs w:val="32"/>
        </w:rPr>
      </w:pPr>
    </w:p>
    <w:p w:rsidR="008B4BF4" w:rsidRDefault="008B4BF4"/>
    <w:sectPr w:rsidR="008B4BF4" w:rsidSect="009A7838">
      <w:footerReference w:type="default" r:id="rId8"/>
      <w:pgSz w:w="16838" w:h="11906" w:orient="landscape"/>
      <w:pgMar w:top="1440" w:right="1440" w:bottom="1440" w:left="1440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E3C" w:rsidRDefault="00973E3C" w:rsidP="009A7838">
      <w:pPr>
        <w:spacing w:after="0" w:line="240" w:lineRule="auto"/>
      </w:pPr>
      <w:r>
        <w:separator/>
      </w:r>
    </w:p>
  </w:endnote>
  <w:endnote w:type="continuationSeparator" w:id="1">
    <w:p w:rsidR="00973E3C" w:rsidRDefault="00973E3C" w:rsidP="009A7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70271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973E3C" w:rsidRPr="009A7838" w:rsidRDefault="00973E3C">
        <w:pPr>
          <w:pStyle w:val="Footer"/>
          <w:jc w:val="center"/>
          <w:rPr>
            <w:rFonts w:ascii="TH SarabunPSK" w:hAnsi="TH SarabunPSK" w:cs="TH SarabunPSK"/>
            <w:sz w:val="32"/>
            <w:szCs w:val="32"/>
          </w:rPr>
        </w:pPr>
        <w:r w:rsidRPr="009A7838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A7838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9A7838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570FBA">
          <w:rPr>
            <w:rFonts w:ascii="TH SarabunPSK" w:hAnsi="TH SarabunPSK" w:cs="TH SarabunPSK"/>
            <w:noProof/>
            <w:sz w:val="32"/>
            <w:szCs w:val="32"/>
            <w:cs/>
          </w:rPr>
          <w:t>๓</w:t>
        </w:r>
        <w:r w:rsidRPr="009A7838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973E3C" w:rsidRDefault="00973E3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E3C" w:rsidRDefault="00973E3C" w:rsidP="009A7838">
      <w:pPr>
        <w:spacing w:after="0" w:line="240" w:lineRule="auto"/>
      </w:pPr>
      <w:r>
        <w:separator/>
      </w:r>
    </w:p>
  </w:footnote>
  <w:footnote w:type="continuationSeparator" w:id="1">
    <w:p w:rsidR="00973E3C" w:rsidRDefault="00973E3C" w:rsidP="009A78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608A8"/>
    <w:multiLevelType w:val="hybridMultilevel"/>
    <w:tmpl w:val="F40AE3CC"/>
    <w:lvl w:ilvl="0" w:tplc="A8ECFD9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07844"/>
    <w:multiLevelType w:val="hybridMultilevel"/>
    <w:tmpl w:val="1D7464A0"/>
    <w:lvl w:ilvl="0" w:tplc="F50A422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E27DB"/>
    <w:multiLevelType w:val="hybridMultilevel"/>
    <w:tmpl w:val="69CE98A6"/>
    <w:lvl w:ilvl="0" w:tplc="42CA8CA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790539"/>
    <w:multiLevelType w:val="hybridMultilevel"/>
    <w:tmpl w:val="5D8A1230"/>
    <w:lvl w:ilvl="0" w:tplc="D548B878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8B4BF4"/>
    <w:rsid w:val="00070EA6"/>
    <w:rsid w:val="000E0875"/>
    <w:rsid w:val="000E7374"/>
    <w:rsid w:val="000F795D"/>
    <w:rsid w:val="00115D13"/>
    <w:rsid w:val="002017F3"/>
    <w:rsid w:val="00213A6F"/>
    <w:rsid w:val="00221607"/>
    <w:rsid w:val="002344F9"/>
    <w:rsid w:val="002C6559"/>
    <w:rsid w:val="002E763A"/>
    <w:rsid w:val="00305F14"/>
    <w:rsid w:val="00333ABE"/>
    <w:rsid w:val="0035644F"/>
    <w:rsid w:val="003807A5"/>
    <w:rsid w:val="003B265D"/>
    <w:rsid w:val="004632A3"/>
    <w:rsid w:val="005136BE"/>
    <w:rsid w:val="005221AF"/>
    <w:rsid w:val="00564F64"/>
    <w:rsid w:val="00570FBA"/>
    <w:rsid w:val="00573D72"/>
    <w:rsid w:val="006D59B6"/>
    <w:rsid w:val="0073356A"/>
    <w:rsid w:val="0079569E"/>
    <w:rsid w:val="007D12F5"/>
    <w:rsid w:val="008B4BF4"/>
    <w:rsid w:val="008E3721"/>
    <w:rsid w:val="008F55D5"/>
    <w:rsid w:val="009200F7"/>
    <w:rsid w:val="00973E3C"/>
    <w:rsid w:val="009A7838"/>
    <w:rsid w:val="009B1A1E"/>
    <w:rsid w:val="00A232DA"/>
    <w:rsid w:val="00A234D5"/>
    <w:rsid w:val="00A26904"/>
    <w:rsid w:val="00A87CDC"/>
    <w:rsid w:val="00A87F83"/>
    <w:rsid w:val="00AB1455"/>
    <w:rsid w:val="00AF1A42"/>
    <w:rsid w:val="00B665FD"/>
    <w:rsid w:val="00B852DD"/>
    <w:rsid w:val="00BA5744"/>
    <w:rsid w:val="00C27238"/>
    <w:rsid w:val="00C93134"/>
    <w:rsid w:val="00CF19BA"/>
    <w:rsid w:val="00D0153A"/>
    <w:rsid w:val="00D07747"/>
    <w:rsid w:val="00D30D33"/>
    <w:rsid w:val="00EA0817"/>
    <w:rsid w:val="00EB60A0"/>
    <w:rsid w:val="00F159EC"/>
    <w:rsid w:val="00F20CD3"/>
    <w:rsid w:val="00FA5864"/>
    <w:rsid w:val="00FD2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7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4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basedOn w:val="TableNormal"/>
    <w:uiPriority w:val="61"/>
    <w:rsid w:val="008B4B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8B4B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12F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A78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A7838"/>
  </w:style>
  <w:style w:type="paragraph" w:styleId="Footer">
    <w:name w:val="footer"/>
    <w:basedOn w:val="Normal"/>
    <w:link w:val="FooterChar"/>
    <w:uiPriority w:val="99"/>
    <w:unhideWhenUsed/>
    <w:rsid w:val="009A78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8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85CA9-612F-4031-B692-A6885BBD6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8</Pages>
  <Words>1587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bussaba.a</dc:creator>
  <cp:lastModifiedBy>bussaba.a</cp:lastModifiedBy>
  <cp:revision>17</cp:revision>
  <cp:lastPrinted>2016-09-12T03:06:00Z</cp:lastPrinted>
  <dcterms:created xsi:type="dcterms:W3CDTF">2016-09-02T03:13:00Z</dcterms:created>
  <dcterms:modified xsi:type="dcterms:W3CDTF">2016-09-13T08:19:00Z</dcterms:modified>
</cp:coreProperties>
</file>