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6B" w:rsidRPr="00D96874" w:rsidRDefault="005A186D" w:rsidP="00F62283">
      <w:pPr>
        <w:spacing w:after="0" w:line="23" w:lineRule="atLeast"/>
        <w:jc w:val="center"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71525" cy="970280"/>
            <wp:effectExtent l="19050" t="0" r="9525" b="0"/>
            <wp:docPr id="3" name="Picture 1" descr="LogoNTC_High_resiz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TC_High_resize-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6B" w:rsidRPr="00D96874" w:rsidRDefault="00D7086B" w:rsidP="00F62283">
      <w:pPr>
        <w:spacing w:after="0" w:line="23" w:lineRule="atLeast"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:cs/>
        </w:rPr>
        <w:t>กำหนดการ</w:t>
      </w:r>
    </w:p>
    <w:p w:rsidR="00D7086B" w:rsidRPr="00D96874" w:rsidRDefault="00D7086B" w:rsidP="00F62283">
      <w:pPr>
        <w:spacing w:after="0" w:line="23" w:lineRule="atLeast"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“กสท. พบผู้บริโภคสื่อวิทยุ – โทรทัศน์”</w:t>
      </w: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br/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ในงานมหกรรมรวมพลังผู้บริโภคสื่อวิทยุ – โทรทัศน์</w:t>
      </w: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br/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พฤศจิกายน ๒๕๕๕</w:t>
      </w: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:cs/>
        </w:rPr>
        <w:t xml:space="preserve"> เวลา ๐๙.๓๐ – ๑๓.๐๐</w:t>
      </w: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br/>
      </w:r>
      <w:r w:rsidRPr="00D96874"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  <w:t>ณ หอประชุมชั้น ๒ สำนักงาน กสทช. กรุงเทพฯ</w:t>
      </w:r>
    </w:p>
    <w:p w:rsidR="00D7086B" w:rsidRPr="00D96874" w:rsidRDefault="00D7086B" w:rsidP="00F62283">
      <w:pPr>
        <w:spacing w:after="0" w:line="23" w:lineRule="atLeast"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t>-----------------------------</w:t>
      </w:r>
    </w:p>
    <w:p w:rsidR="00F62283" w:rsidRDefault="00F62283" w:rsidP="00F62283">
      <w:pPr>
        <w:spacing w:after="0" w:line="23" w:lineRule="atLeast"/>
        <w:ind w:left="2835" w:hanging="2835"/>
        <w:outlineLvl w:val="0"/>
        <w:rPr>
          <w:rFonts w:ascii="TH SarabunPSK" w:eastAsia="Arial Unicode MS" w:hAnsi="TH SarabunPSK" w:cs="TH SarabunPSK" w:hint="cs"/>
          <w:sz w:val="32"/>
          <w:szCs w:val="32"/>
          <w:u w:color="000000"/>
        </w:rPr>
      </w:pPr>
    </w:p>
    <w:p w:rsidR="00D7086B" w:rsidRPr="00D96874" w:rsidRDefault="00D7086B" w:rsidP="00F62283">
      <w:pPr>
        <w:spacing w:after="0" w:line="23" w:lineRule="atLeast"/>
        <w:ind w:left="2835" w:hanging="2835"/>
        <w:outlineLvl w:val="0"/>
        <w:rPr>
          <w:rFonts w:ascii="TH SarabunPSK" w:eastAsia="Arial Unicode MS" w:hAnsi="TH SarabunPSK" w:cs="TH SarabunPSK"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๐๙.๓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8947C8">
        <w:rPr>
          <w:rFonts w:ascii="TH SarabunPSK" w:eastAsia="Arial Unicode MS" w:hAnsi="TH SarabunPSK" w:cs="TH SarabunPSK"/>
          <w:sz w:val="32"/>
          <w:szCs w:val="32"/>
          <w:u w:color="000000"/>
        </w:rPr>
        <w:tab/>
        <w:t xml:space="preserve">- </w:t>
      </w:r>
      <w:r w:rsidRPr="00D96874">
        <w:rPr>
          <w:rFonts w:ascii="TH SarabunPSK" w:eastAsia="Arial Unicode MS" w:hAnsi="TH SarabunPSK" w:cs="TH SarabunPSK"/>
          <w:spacing w:val="-6"/>
          <w:sz w:val="32"/>
          <w:szCs w:val="32"/>
          <w:u w:color="000000"/>
          <w:cs/>
        </w:rPr>
        <w:t>ลงทะเบียน / รับประทานอาหารว่าง</w:t>
      </w:r>
    </w:p>
    <w:p w:rsidR="00D7086B" w:rsidRDefault="008947C8" w:rsidP="00F62283">
      <w:pPr>
        <w:spacing w:after="0" w:line="23" w:lineRule="atLeast"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๐๙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๓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 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๐๐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น</w:t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  <w:t xml:space="preserve">- </w:t>
      </w:r>
      <w:r w:rsidR="00D7086B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พิธีเปิด โดย ประธาน กสท. (พ.อ.ดร.นที ศุกลรัตน์)</w:t>
      </w:r>
    </w:p>
    <w:p w:rsidR="008947C8" w:rsidRDefault="008947C8" w:rsidP="00F62283">
      <w:pPr>
        <w:spacing w:after="0" w:line="23" w:lineRule="atLeast"/>
        <w:outlineLvl w:val="0"/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</w:pP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sz w:val="32"/>
          <w:szCs w:val="32"/>
          <w:u w:color="000000"/>
        </w:rPr>
        <w:tab/>
        <w:t xml:space="preserve">- </w:t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แกนนำผู้บริโภคสื่อวิทยุ </w:t>
      </w:r>
      <w:r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–</w:t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 โทรทัศน์ ยื่นข้อเสนอต่อ ประธาน กสท.</w:t>
      </w:r>
    </w:p>
    <w:p w:rsidR="00D7086B" w:rsidRPr="00D96874" w:rsidRDefault="00D7086B" w:rsidP="008947C8">
      <w:pPr>
        <w:spacing w:after="0" w:line="23" w:lineRule="atLeast"/>
        <w:ind w:left="2880" w:hanging="2880"/>
        <w:outlineLvl w:val="0"/>
        <w:rPr>
          <w:rFonts w:ascii="TH SarabunPSK" w:eastAsia="Arial Unicode MS" w:hAnsi="TH SarabunPSK" w:cs="TH SarabunPSK"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น.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สรุปงานการคุ้มครองผู้บริโภคด้านกิจการกระจายเสียงและกิจการโทรทัศน์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br/>
        <w:t>โดย กสทช.สุภิญญา กลางณรงค์</w:t>
      </w:r>
    </w:p>
    <w:p w:rsidR="00E937A1" w:rsidRPr="00D96874" w:rsidRDefault="00D7086B" w:rsidP="008947C8">
      <w:pPr>
        <w:spacing w:after="0" w:line="23" w:lineRule="atLeast"/>
        <w:ind w:left="2880" w:hanging="2880"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๑๑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8947C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cs/>
        </w:rPr>
        <w:t>นำเสนอความเห็น / ข้อเสนอจากเวทีสัมมนาผู้บริโภค สื่อวิทยุ-โทรทัศน์ ระดับภูมิภาค (๙ ครั้ง)</w:t>
      </w:r>
    </w:p>
    <w:p w:rsidR="00D7086B" w:rsidRPr="00D96874" w:rsidRDefault="00D7086B" w:rsidP="00F62283">
      <w:pPr>
        <w:spacing w:after="0" w:line="23" w:lineRule="atLeast"/>
        <w:ind w:left="2835" w:hanging="2835"/>
        <w:outlineLvl w:val="0"/>
        <w:rPr>
          <w:rFonts w:ascii="TH SarabunPSK" w:eastAsia="Arial Unicode MS" w:hAnsi="TH SarabunPSK" w:cs="TH SarabunPSK"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๑๑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๑๒.๐๐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Pr="00D96874">
        <w:rPr>
          <w:rFonts w:ascii="TH SarabunPSK" w:eastAsia="Arial Unicode MS" w:hAnsi="TH SarabunPSK" w:cs="TH SarabunPSK"/>
          <w:sz w:val="32"/>
          <w:szCs w:val="32"/>
        </w:rPr>
        <w:tab/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แลกเปลี่ยนความคิดเห็นกับ กสท.</w:t>
      </w:r>
    </w:p>
    <w:p w:rsidR="00D7086B" w:rsidRPr="00D96874" w:rsidRDefault="00D7086B" w:rsidP="00F62283">
      <w:pPr>
        <w:spacing w:after="0" w:line="23" w:lineRule="atLeast"/>
        <w:ind w:left="2835" w:hanging="2835"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="00E937A1"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. </w:t>
      </w:r>
      <w:r w:rsidR="00E937A1"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8947C8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รับประทานอาหารกลางวัน</w:t>
      </w:r>
      <w:r w:rsidR="00E937A1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ร่วมกัน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</w:t>
      </w:r>
    </w:p>
    <w:p w:rsidR="00D7086B" w:rsidRPr="00D96874" w:rsidRDefault="00D7086B" w:rsidP="00F62283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7C8" w:rsidRPr="00D96874" w:rsidRDefault="008947C8" w:rsidP="008947C8">
      <w:pPr>
        <w:spacing w:after="0" w:line="23" w:lineRule="atLeast"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t>-----------------------------</w:t>
      </w:r>
    </w:p>
    <w:p w:rsidR="00261945" w:rsidRPr="00D96874" w:rsidRDefault="00261945" w:rsidP="00F62283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1945" w:rsidRDefault="00261945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Pr="00D96874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61945" w:rsidRPr="00D96874" w:rsidRDefault="00261945" w:rsidP="00F62283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1945" w:rsidRDefault="00261945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62283" w:rsidRDefault="00F62283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D0BAC" w:rsidRDefault="005A186D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771525" cy="970280"/>
            <wp:effectExtent l="19050" t="0" r="9525" b="0"/>
            <wp:docPr id="1" name="Picture 1" descr="LogoNTC_High_resiz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TC_High_resize-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5B" w:rsidRPr="00D96874" w:rsidRDefault="00D66D85" w:rsidP="00F62283">
      <w:pPr>
        <w:spacing w:after="0"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เสวนาความร่วมมือแบบไตรภาคี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br/>
        <w:t>เนื่องในงานมหกรรมรวมพลังผู้บริโภคสื่อวิ</w:t>
      </w:r>
      <w:r w:rsidR="00E16CDF" w:rsidRPr="00D96874">
        <w:rPr>
          <w:rFonts w:ascii="TH SarabunPSK" w:hAnsi="TH SarabunPSK" w:cs="TH SarabunPSK"/>
          <w:b/>
          <w:bCs/>
          <w:sz w:val="32"/>
          <w:szCs w:val="32"/>
          <w:cs/>
        </w:rPr>
        <w:t>ทยุ – โทรทัศน์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D250D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พฤศจิกายน ๒๕๕๕</w:t>
      </w:r>
      <w:r w:rsidRPr="003D25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D250D">
        <w:rPr>
          <w:rFonts w:ascii="TH SarabunPSK" w:hAnsi="TH SarabunPSK" w:cs="TH SarabunPSK"/>
          <w:b/>
          <w:bCs/>
          <w:sz w:val="32"/>
          <w:szCs w:val="32"/>
          <w:cs/>
        </w:rPr>
        <w:t>เวลา ๑๓.๐๐ – ๑๖.๓๐ น.</w:t>
      </w:r>
      <w:r w:rsidR="0095665B" w:rsidRPr="003D250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D250D">
        <w:rPr>
          <w:rFonts w:ascii="TH SarabunPSK" w:hAnsi="TH SarabunPSK" w:cs="TH SarabunPSK"/>
          <w:b/>
          <w:bCs/>
          <w:sz w:val="32"/>
          <w:szCs w:val="32"/>
          <w:cs/>
        </w:rPr>
        <w:t>ณ อาคารหอประชุม สำนักงาน กสทช. กรุงเทพฯ</w:t>
      </w:r>
      <w:r w:rsidR="00473F8B" w:rsidRPr="003D250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06519">
        <w:rPr>
          <w:rFonts w:ascii="TH SarabunPSK" w:hAnsi="TH SarabunPSK" w:cs="TH SarabunPSK" w:hint="cs"/>
          <w:b/>
          <w:bCs/>
          <w:sz w:val="32"/>
          <w:szCs w:val="32"/>
          <w:cs/>
        </w:rPr>
        <w:t>-----</w:t>
      </w:r>
      <w:r w:rsidR="003D250D">
        <w:rPr>
          <w:rFonts w:ascii="TH SarabunPSK" w:hAnsi="TH SarabunPSK" w:cs="TH SarabunPSK" w:hint="cs"/>
          <w:b/>
          <w:bCs/>
          <w:sz w:val="32"/>
          <w:szCs w:val="32"/>
          <w:cs/>
        </w:rPr>
        <w:t>-----</w:t>
      </w:r>
      <w:r w:rsidR="00306519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</w:t>
      </w:r>
    </w:p>
    <w:p w:rsidR="00F62283" w:rsidRPr="006B69A2" w:rsidRDefault="00F62283" w:rsidP="00F62283">
      <w:pPr>
        <w:spacing w:after="0" w:line="23" w:lineRule="atLeast"/>
        <w:rPr>
          <w:rFonts w:ascii="TH SarabunPSK" w:hAnsi="TH SarabunPSK" w:cs="TH SarabunPSK" w:hint="cs"/>
          <w:sz w:val="16"/>
          <w:szCs w:val="16"/>
        </w:rPr>
      </w:pPr>
    </w:p>
    <w:p w:rsidR="00F62283" w:rsidRDefault="00F62283" w:rsidP="00F62283">
      <w:pPr>
        <w:spacing w:after="0" w:line="23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ลงทะเบียน</w:t>
      </w:r>
    </w:p>
    <w:p w:rsidR="00F62283" w:rsidRPr="00306519" w:rsidRDefault="00F62283" w:rsidP="00F62283">
      <w:pPr>
        <w:spacing w:after="0" w:line="23" w:lineRule="atLeast"/>
        <w:rPr>
          <w:rFonts w:ascii="TH SarabunPSK" w:hAnsi="TH SarabunPSK" w:cs="TH SarabunPSK" w:hint="cs"/>
          <w:sz w:val="16"/>
          <w:szCs w:val="16"/>
        </w:rPr>
      </w:pPr>
    </w:p>
    <w:p w:rsidR="008947C8" w:rsidRDefault="00F62283" w:rsidP="00F62283">
      <w:pPr>
        <w:spacing w:after="0" w:line="23" w:lineRule="atLeas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</w:t>
      </w:r>
      <w:r w:rsidR="00093285"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ถานที่ </w:t>
      </w:r>
      <w:r w:rsidR="00093285" w:rsidRPr="00D9687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หอประชุมชั้น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๒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>๑๓.๓๐ น.</w:t>
      </w:r>
      <w:r w:rsidR="00AE0FD4" w:rsidRPr="00D9687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>กล่าวต้อนรับและกล่าววัตถุประสงค์การจัดงาน โดย กสทช.สุภิญญา กลางณรงค์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ab/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>การเสวนา</w:t>
      </w:r>
      <w:r w:rsidR="00D0598A" w:rsidRPr="00D96874">
        <w:rPr>
          <w:rFonts w:ascii="TH SarabunPSK" w:hAnsi="TH SarabunPSK" w:cs="TH SarabunPSK"/>
          <w:sz w:val="32"/>
          <w:szCs w:val="32"/>
          <w:cs/>
        </w:rPr>
        <w:t>โต๊ะกลมระดม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>ความร่วมมือแบบไตรภาคี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หัวข้อ“ละคร</w:t>
      </w:r>
      <w:r w:rsidR="0011658E" w:rsidRPr="00D96874">
        <w:rPr>
          <w:rFonts w:ascii="TH SarabunPSK" w:hAnsi="TH SarabunPSK" w:cs="TH SarabunPSK"/>
          <w:b/>
          <w:bCs/>
          <w:sz w:val="32"/>
          <w:szCs w:val="32"/>
          <w:cs/>
        </w:rPr>
        <w:t>กับโฆษณา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>แบบไหน...</w:t>
      </w:r>
      <w:r w:rsidR="0011658E" w:rsidRPr="00D96874">
        <w:rPr>
          <w:rFonts w:ascii="TH SarabunPSK" w:hAnsi="TH SarabunPSK" w:cs="TH SarabunPSK"/>
          <w:b/>
          <w:bCs/>
          <w:sz w:val="32"/>
          <w:szCs w:val="32"/>
          <w:cs/>
        </w:rPr>
        <w:t>ปลอดภัยต่อ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>ผู้บริโภค”</w:t>
      </w:r>
      <w:r w:rsidR="0095665B" w:rsidRPr="00D96874">
        <w:rPr>
          <w:rFonts w:ascii="TH SarabunPSK" w:hAnsi="TH SarabunPSK" w:cs="TH SarabunPSK"/>
          <w:b/>
          <w:bCs/>
          <w:sz w:val="32"/>
          <w:szCs w:val="32"/>
        </w:rPr>
        <w:br/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ab/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ab/>
        <w:t>วิทยากร</w:t>
      </w:r>
      <w:r w:rsidR="008947C8">
        <w:rPr>
          <w:rFonts w:ascii="TH SarabunPSK" w:hAnsi="TH SarabunPSK" w:cs="TH SarabunPSK"/>
          <w:sz w:val="32"/>
          <w:szCs w:val="32"/>
        </w:rPr>
        <w:tab/>
      </w:r>
      <w:r w:rsidR="00261945" w:rsidRPr="00D96874">
        <w:rPr>
          <w:rFonts w:ascii="TH SarabunPSK" w:hAnsi="TH SarabunPSK" w:cs="TH SarabunPSK"/>
          <w:sz w:val="32"/>
          <w:szCs w:val="32"/>
        </w:rPr>
        <w:tab/>
        <w:t>-</w:t>
      </w:r>
      <w:r w:rsidR="00261945" w:rsidRPr="00D96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914">
        <w:rPr>
          <w:rFonts w:ascii="TH SarabunPSK" w:hAnsi="TH SarabunPSK" w:cs="TH SarabunPSK" w:hint="cs"/>
          <w:sz w:val="32"/>
          <w:szCs w:val="32"/>
          <w:cs/>
        </w:rPr>
        <w:t>คุณเข็มพร วิรุณราพันธ์ อนุกรรมการคุ้มครองผู้บริโภคฯ ใน กสทช.</w:t>
      </w:r>
    </w:p>
    <w:p w:rsidR="008947C8" w:rsidRDefault="00261945" w:rsidP="008947C8">
      <w:pPr>
        <w:spacing w:after="0" w:line="23" w:lineRule="atLeast"/>
        <w:ind w:left="2160" w:firstLine="720"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>-</w:t>
      </w:r>
      <w:r w:rsidR="00AE0FD4" w:rsidRPr="00D96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914" w:rsidRPr="00D96874">
        <w:rPr>
          <w:rFonts w:ascii="TH SarabunPSK" w:hAnsi="TH SarabunPSK" w:cs="TH SarabunPSK"/>
          <w:sz w:val="32"/>
          <w:szCs w:val="32"/>
          <w:cs/>
        </w:rPr>
        <w:t>ดร.นิวัฒน์ วงศ์พรหมปรีดา</w:t>
      </w:r>
      <w:r w:rsidR="002329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2914" w:rsidRPr="00D96874">
        <w:rPr>
          <w:rFonts w:ascii="TH SarabunPSK" w:hAnsi="TH SarabunPSK" w:cs="TH SarabunPSK"/>
          <w:sz w:val="32"/>
          <w:szCs w:val="32"/>
          <w:cs/>
        </w:rPr>
        <w:t>สมาคมโฆษณาแห่งประเทศไทย</w:t>
      </w:r>
    </w:p>
    <w:p w:rsidR="00306519" w:rsidRDefault="008947C8" w:rsidP="008947C8">
      <w:pPr>
        <w:spacing w:after="0" w:line="23" w:lineRule="atLeast"/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66BFF">
        <w:rPr>
          <w:rFonts w:ascii="TH SarabunPSK" w:hAnsi="TH SarabunPSK" w:cs="TH SarabunPSK" w:hint="cs"/>
          <w:sz w:val="32"/>
          <w:szCs w:val="32"/>
          <w:cs/>
        </w:rPr>
        <w:t xml:space="preserve"> คุณ</w:t>
      </w:r>
      <w:r w:rsidR="009D0445">
        <w:rPr>
          <w:rFonts w:ascii="TH SarabunPSK" w:hAnsi="TH SarabunPSK" w:cs="TH SarabunPSK" w:hint="cs"/>
          <w:sz w:val="32"/>
          <w:szCs w:val="32"/>
          <w:cs/>
        </w:rPr>
        <w:t>เจษฎา แต้สมบัติ  เครือข่ายเพื่อนกะเทยไทย</w:t>
      </w:r>
    </w:p>
    <w:p w:rsidR="008947C8" w:rsidRDefault="00B3765D" w:rsidP="008947C8">
      <w:pPr>
        <w:spacing w:after="0" w:line="23" w:lineRule="atLeast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8947C8">
        <w:rPr>
          <w:rFonts w:ascii="TH SarabunPSK" w:hAnsi="TH SarabunPSK" w:cs="TH SarabunPSK"/>
          <w:sz w:val="32"/>
          <w:szCs w:val="32"/>
          <w:cs/>
        </w:rPr>
        <w:t>ดร.ภัทรา บุรารักษ์</w:t>
      </w:r>
      <w:r w:rsidR="00894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48B8" w:rsidRPr="00D96874">
        <w:rPr>
          <w:rFonts w:ascii="TH SarabunPSK" w:hAnsi="TH SarabunPSK" w:cs="TH SarabunPSK"/>
          <w:sz w:val="32"/>
          <w:szCs w:val="32"/>
          <w:cs/>
        </w:rPr>
        <w:t>มหาวิทยาลัยพะเยา</w:t>
      </w:r>
    </w:p>
    <w:p w:rsidR="008947C8" w:rsidRDefault="00A748B8" w:rsidP="008947C8">
      <w:pPr>
        <w:spacing w:after="0" w:line="23" w:lineRule="atLeast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>- คุณณัฐยา บุญภักดี</w:t>
      </w:r>
      <w:r w:rsidR="008947C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D9687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ผู้จัดการแผนงานสร้างเสริมสุขภาวะทางเพศ สสส.</w:t>
      </w:r>
    </w:p>
    <w:p w:rsidR="00232914" w:rsidRDefault="00232914" w:rsidP="008947C8">
      <w:pPr>
        <w:spacing w:after="0" w:line="23" w:lineRule="atLeast"/>
        <w:ind w:left="2160"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ตัวแทนผู้จัดละคร / สถานีฯ</w:t>
      </w:r>
    </w:p>
    <w:p w:rsidR="00473F8B" w:rsidRPr="00D96874" w:rsidRDefault="00105C1A" w:rsidP="008947C8">
      <w:pPr>
        <w:spacing w:after="0" w:line="23" w:lineRule="atLeast"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665B"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ดำเนินรายการโดย </w:t>
      </w:r>
      <w:r w:rsidR="0095665B" w:rsidRPr="00D96874">
        <w:rPr>
          <w:rFonts w:ascii="TH SarabunPSK" w:hAnsi="TH SarabunPSK" w:cs="TH SarabunPSK"/>
          <w:sz w:val="32"/>
          <w:szCs w:val="32"/>
          <w:cs/>
        </w:rPr>
        <w:t>คุณ</w:t>
      </w:r>
      <w:r w:rsidR="008B3920">
        <w:rPr>
          <w:rFonts w:ascii="TH SarabunPSK" w:hAnsi="TH SarabunPSK" w:cs="TH SarabunPSK" w:hint="cs"/>
          <w:sz w:val="32"/>
          <w:szCs w:val="32"/>
          <w:cs/>
        </w:rPr>
        <w:t>ภัทราพร  สังข์พวงทอง  พิธีกรรายการกบนอกกะลา</w:t>
      </w:r>
      <w:r w:rsidR="007A5DFB" w:rsidRPr="00D96874">
        <w:rPr>
          <w:rFonts w:ascii="TH SarabunPSK" w:hAnsi="TH SarabunPSK" w:cs="TH SarabunPSK"/>
          <w:sz w:val="32"/>
          <w:szCs w:val="32"/>
          <w:cs/>
        </w:rPr>
        <w:br/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>๑๖.๓๐ น.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ab/>
        <w:t>สรุปและปิดการเสวนา</w:t>
      </w:r>
    </w:p>
    <w:p w:rsidR="00093285" w:rsidRPr="00306519" w:rsidRDefault="00093285" w:rsidP="00F62283">
      <w:pPr>
        <w:spacing w:after="0" w:line="23" w:lineRule="atLeast"/>
        <w:rPr>
          <w:rFonts w:ascii="TH SarabunPSK" w:hAnsi="TH SarabunPSK" w:cs="TH SarabunPSK" w:hint="cs"/>
          <w:sz w:val="16"/>
          <w:szCs w:val="16"/>
          <w:cs/>
        </w:rPr>
      </w:pPr>
    </w:p>
    <w:p w:rsidR="00232914" w:rsidRDefault="00093285" w:rsidP="00F62283">
      <w:pPr>
        <w:spacing w:after="0" w:line="23" w:lineRule="atLeast"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สถานที่ </w:t>
      </w:r>
      <w:r w:rsidRPr="00D96874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หอประชุมชั้น ๑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br/>
        <w:t>๑๓.๓๐ น.</w:t>
      </w:r>
      <w:r w:rsidR="00473F8B" w:rsidRPr="00D96874">
        <w:rPr>
          <w:rFonts w:ascii="TH SarabunPSK" w:hAnsi="TH SarabunPSK" w:cs="TH SarabunPSK"/>
          <w:sz w:val="32"/>
          <w:szCs w:val="32"/>
        </w:rPr>
        <w:tab/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>กล่าวต้อนรับและกล่าววัตถุประสงค์การจัดงาน โดย กสทช.ธวัชชัย  จิตรภาษ์นันท์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ab/>
        <w:t>เริ่มการเสวนา</w:t>
      </w:r>
      <w:r w:rsidR="00D0598A" w:rsidRPr="00D96874">
        <w:rPr>
          <w:rFonts w:ascii="TH SarabunPSK" w:hAnsi="TH SarabunPSK" w:cs="TH SarabunPSK"/>
          <w:sz w:val="32"/>
          <w:szCs w:val="32"/>
          <w:cs/>
        </w:rPr>
        <w:t>โต๊ะกลมระดม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>ความร่วมมือแบบไตรภาคี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หัวข้อ“</w:t>
      </w:r>
      <w:r w:rsidR="009E5B3B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มาตรฐานสัญญา และการให้บริการทีวี</w:t>
      </w:r>
      <w:r w:rsidR="00A06973" w:rsidRPr="00D96874">
        <w:rPr>
          <w:rFonts w:ascii="TH SarabunPSK" w:hAnsi="TH SarabunPSK" w:cs="TH SarabunPSK"/>
          <w:b/>
          <w:bCs/>
          <w:sz w:val="32"/>
          <w:szCs w:val="32"/>
          <w:cs/>
        </w:rPr>
        <w:t>อย่างไร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E46322" w:rsidRPr="00D96874">
        <w:rPr>
          <w:rFonts w:ascii="TH SarabunPSK" w:hAnsi="TH SarabunPSK" w:cs="TH SarabunPSK"/>
          <w:b/>
          <w:bCs/>
          <w:sz w:val="32"/>
          <w:szCs w:val="32"/>
          <w:cs/>
        </w:rPr>
        <w:t>ไม่เอาเปรียบ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>ผู้บริโภค</w:t>
      </w:r>
      <w:r w:rsidR="00A06973" w:rsidRPr="00D96874">
        <w:rPr>
          <w:rFonts w:ascii="TH SarabunPSK" w:hAnsi="TH SarabunPSK" w:cs="TH SarabunPSK"/>
          <w:b/>
          <w:bCs/>
          <w:sz w:val="32"/>
          <w:szCs w:val="32"/>
          <w:cs/>
        </w:rPr>
        <w:t>สื่อ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473F8B" w:rsidRPr="00D96874">
        <w:rPr>
          <w:rFonts w:ascii="TH SarabunPSK" w:hAnsi="TH SarabunPSK" w:cs="TH SarabunPSK"/>
          <w:b/>
          <w:bCs/>
          <w:sz w:val="32"/>
          <w:szCs w:val="32"/>
        </w:rPr>
        <w:br/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3F8B" w:rsidRPr="00D96874">
        <w:rPr>
          <w:rFonts w:ascii="TH SarabunPSK" w:hAnsi="TH SarabunPSK" w:cs="TH SarabunPSK"/>
          <w:sz w:val="32"/>
          <w:szCs w:val="32"/>
          <w:cs/>
        </w:rPr>
        <w:tab/>
        <w:t>วิทยากร</w:t>
      </w:r>
      <w:r w:rsidR="008947C8">
        <w:rPr>
          <w:rFonts w:ascii="TH SarabunPSK" w:hAnsi="TH SarabunPSK" w:cs="TH SarabunPSK"/>
          <w:sz w:val="32"/>
          <w:szCs w:val="32"/>
        </w:rPr>
        <w:tab/>
      </w:r>
      <w:r w:rsidR="00EC7300" w:rsidRPr="00D96874">
        <w:rPr>
          <w:rFonts w:ascii="TH SarabunPSK" w:hAnsi="TH SarabunPSK" w:cs="TH SarabunPSK"/>
          <w:sz w:val="32"/>
          <w:szCs w:val="32"/>
        </w:rPr>
        <w:tab/>
      </w:r>
      <w:r w:rsidR="00232914" w:rsidRPr="00D96874">
        <w:rPr>
          <w:rFonts w:ascii="TH SarabunPSK" w:hAnsi="TH SarabunPSK" w:cs="TH SarabunPSK"/>
          <w:sz w:val="32"/>
          <w:szCs w:val="32"/>
        </w:rPr>
        <w:t>-</w:t>
      </w:r>
      <w:r w:rsidR="00232914" w:rsidRPr="00D96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914">
        <w:rPr>
          <w:rFonts w:ascii="TH SarabunPSK" w:hAnsi="TH SarabunPSK" w:cs="TH SarabunPSK" w:hint="cs"/>
          <w:sz w:val="32"/>
          <w:szCs w:val="32"/>
          <w:cs/>
        </w:rPr>
        <w:t>คุณชัยรัตน์ แสงอรุณ อนุกรรมการคุ้มครองผู้บริโภคฯ ใน กสทช.</w:t>
      </w:r>
    </w:p>
    <w:p w:rsidR="008947C8" w:rsidRDefault="00EC7300" w:rsidP="00232914">
      <w:pPr>
        <w:spacing w:after="0" w:line="23" w:lineRule="atLeast"/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</w:rPr>
        <w:t>-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49AE" w:rsidRPr="00D96874">
        <w:rPr>
          <w:rFonts w:ascii="TH SarabunPSK" w:hAnsi="TH SarabunPSK" w:cs="TH SarabunPSK"/>
          <w:sz w:val="32"/>
          <w:szCs w:val="32"/>
          <w:cs/>
        </w:rPr>
        <w:t>คุณวิชัย ทองแตง</w:t>
      </w:r>
      <w:r w:rsidR="00894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9AE" w:rsidRPr="00D96874">
        <w:rPr>
          <w:rFonts w:ascii="TH SarabunPSK" w:hAnsi="TH SarabunPSK" w:cs="TH SarabunPSK"/>
          <w:sz w:val="32"/>
          <w:szCs w:val="32"/>
          <w:cs/>
        </w:rPr>
        <w:t>ประธานบริษัทไทยโฮลดิ้งจำกัด</w:t>
      </w:r>
      <w:r w:rsidR="006B6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9AE" w:rsidRPr="00D96874">
        <w:rPr>
          <w:rFonts w:ascii="TH SarabunPSK" w:hAnsi="TH SarabunPSK" w:cs="TH SarabunPSK"/>
          <w:sz w:val="32"/>
          <w:szCs w:val="32"/>
          <w:cs/>
        </w:rPr>
        <w:t xml:space="preserve">(มหาชน) </w:t>
      </w:r>
      <w:r w:rsidR="00B349AE" w:rsidRPr="00D96874">
        <w:rPr>
          <w:rFonts w:ascii="TH SarabunPSK" w:hAnsi="TH SarabunPSK" w:cs="TH SarabunPSK"/>
          <w:sz w:val="32"/>
          <w:szCs w:val="32"/>
        </w:rPr>
        <w:t>CTH</w:t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</w:p>
    <w:p w:rsidR="006B69A2" w:rsidRDefault="006B69A2" w:rsidP="008947C8">
      <w:pPr>
        <w:spacing w:after="0" w:line="23" w:lineRule="atLeast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73DAD"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Pr="00573DAD">
        <w:rPr>
          <w:rFonts w:ascii="TH SarabunPSK" w:hAnsi="TH SarabunPSK" w:cs="TH SarabunPSK" w:hint="cs"/>
          <w:sz w:val="32"/>
          <w:szCs w:val="32"/>
          <w:cs/>
        </w:rPr>
        <w:t>บริษัท ทรู วิชั่นส์</w:t>
      </w:r>
      <w:r w:rsidR="00573DAD">
        <w:rPr>
          <w:rFonts w:ascii="TH SarabunPSK" w:hAnsi="TH SarabunPSK" w:cs="TH SarabunPSK" w:hint="cs"/>
          <w:sz w:val="32"/>
          <w:szCs w:val="32"/>
          <w:cs/>
        </w:rPr>
        <w:t xml:space="preserve"> จำกัด (มหาชน)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คุณนิรันดร์  ตั้งพิรุฬห์ธรรม  กรรมการผู้จัดการบริษัทอินโฟแซท</w:t>
      </w:r>
    </w:p>
    <w:p w:rsidR="008947C8" w:rsidRDefault="00EC7300" w:rsidP="008947C8">
      <w:pPr>
        <w:spacing w:after="0" w:line="23" w:lineRule="atLeast"/>
        <w:ind w:left="2160"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D0BAC">
        <w:rPr>
          <w:rFonts w:ascii="TH SarabunPSK" w:hAnsi="TH SarabunPSK" w:cs="TH SarabunPSK"/>
          <w:sz w:val="32"/>
          <w:szCs w:val="32"/>
          <w:cs/>
        </w:rPr>
        <w:t>คุ</w:t>
      </w:r>
      <w:r w:rsidR="00AD0BAC">
        <w:rPr>
          <w:rFonts w:ascii="TH SarabunPSK" w:hAnsi="TH SarabunPSK" w:cs="TH SarabunPSK" w:hint="cs"/>
          <w:sz w:val="32"/>
          <w:szCs w:val="32"/>
          <w:cs/>
        </w:rPr>
        <w:t>ณชโลม  เกตุจินดา</w:t>
      </w:r>
      <w:r w:rsidR="00894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0BAC" w:rsidRPr="00AD0BAC">
        <w:rPr>
          <w:rFonts w:ascii="TH SarabunPSK" w:eastAsia="Times New Roman" w:hAnsi="TH SarabunPSK" w:cs="TH SarabunPSK"/>
          <w:sz w:val="32"/>
          <w:szCs w:val="32"/>
          <w:cs/>
        </w:rPr>
        <w:t>เครือข่ายผู้บริโภค</w:t>
      </w:r>
      <w:r w:rsidR="00AD0BAC" w:rsidRPr="00AD0B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0BAC" w:rsidRPr="00AD0BAC">
        <w:rPr>
          <w:rFonts w:ascii="TH SarabunPSK" w:eastAsia="Times New Roman" w:hAnsi="TH SarabunPSK" w:cs="TH SarabunPSK"/>
          <w:sz w:val="32"/>
          <w:szCs w:val="32"/>
          <w:cs/>
        </w:rPr>
        <w:t>จ.สงขลา</w:t>
      </w:r>
    </w:p>
    <w:p w:rsidR="008947C8" w:rsidRDefault="00EC7300" w:rsidP="008947C8">
      <w:pPr>
        <w:spacing w:after="0" w:line="23" w:lineRule="atLeast"/>
        <w:ind w:left="216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67DB7">
        <w:rPr>
          <w:rFonts w:ascii="TH SarabunPSK" w:hAnsi="TH SarabunPSK" w:cs="TH SarabunPSK" w:hint="cs"/>
          <w:color w:val="000000"/>
          <w:sz w:val="32"/>
          <w:szCs w:val="32"/>
          <w:cs/>
        </w:rPr>
        <w:t>คุณอิฐบูรณ์  อ้นวงษา</w:t>
      </w:r>
      <w:r w:rsidR="008947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C67DB7">
        <w:rPr>
          <w:rFonts w:ascii="TH SarabunPSK" w:hAnsi="TH SarabunPSK" w:cs="TH SarabunPSK" w:hint="cs"/>
          <w:color w:val="000000"/>
          <w:sz w:val="32"/>
          <w:szCs w:val="32"/>
          <w:cs/>
        </w:rPr>
        <w:t>มูลนิธิเพื่อผู้บริโภค</w:t>
      </w:r>
    </w:p>
    <w:p w:rsidR="008947C8" w:rsidRDefault="00D96874" w:rsidP="008947C8">
      <w:pPr>
        <w:spacing w:after="0" w:line="23" w:lineRule="atLeast"/>
        <w:ind w:left="216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>-</w:t>
      </w:r>
      <w:r w:rsidR="00217668">
        <w:rPr>
          <w:rFonts w:ascii="TH SarabunPSK" w:hAnsi="TH SarabunPSK" w:cs="TH SarabunPSK" w:hint="cs"/>
          <w:sz w:val="32"/>
          <w:szCs w:val="32"/>
          <w:cs/>
        </w:rPr>
        <w:t xml:space="preserve"> คุณณัฐพล  สิงห์เถื่อน</w:t>
      </w:r>
      <w:r w:rsidR="00894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7668">
        <w:rPr>
          <w:rFonts w:ascii="TH SarabunPSK" w:hAnsi="TH SarabunPSK" w:cs="TH SarabunPSK" w:hint="cs"/>
          <w:sz w:val="32"/>
          <w:szCs w:val="32"/>
          <w:cs/>
        </w:rPr>
        <w:t>มูลนิธิกระจกเงา</w:t>
      </w:r>
      <w:r w:rsidR="008947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8947C8" w:rsidRDefault="00C67DB7" w:rsidP="008947C8">
      <w:pPr>
        <w:spacing w:after="0" w:line="23" w:lineRule="atLeast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217668" w:rsidRPr="00D96874">
        <w:rPr>
          <w:rFonts w:ascii="TH SarabunPSK" w:hAnsi="TH SarabunPSK" w:cs="TH SarabunPSK"/>
          <w:sz w:val="32"/>
          <w:szCs w:val="32"/>
          <w:cs/>
        </w:rPr>
        <w:t>คุณทนงศักดิ์ สุขะนินทร์</w:t>
      </w:r>
      <w:r w:rsidR="00217668" w:rsidRPr="00D96874">
        <w:rPr>
          <w:rFonts w:ascii="TH SarabunPSK" w:hAnsi="TH SarabunPSK" w:cs="TH SarabunPSK"/>
          <w:sz w:val="32"/>
          <w:szCs w:val="32"/>
          <w:cs/>
        </w:rPr>
        <w:tab/>
      </w:r>
      <w:r w:rsidR="00894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668" w:rsidRPr="00D96874">
        <w:rPr>
          <w:rFonts w:ascii="TH SarabunPSK" w:hAnsi="TH SarabunPSK" w:cs="TH SarabunPSK"/>
          <w:sz w:val="32"/>
          <w:szCs w:val="32"/>
          <w:cs/>
        </w:rPr>
        <w:t>ผอ.</w:t>
      </w:r>
      <w:r w:rsidR="00217668" w:rsidRPr="00D96874">
        <w:rPr>
          <w:rFonts w:ascii="TH SarabunPSK" w:hAnsi="TH SarabunPSK" w:cs="TH SarabunPSK"/>
          <w:color w:val="000000"/>
          <w:sz w:val="32"/>
          <w:szCs w:val="32"/>
          <w:cs/>
        </w:rPr>
        <w:t>กลุ่มงานขับเคลื่อนกิจการโทรทัศน์เคลื่อนที่</w:t>
      </w:r>
      <w:r w:rsidR="00306519"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</w:p>
    <w:p w:rsidR="008947C8" w:rsidRDefault="00473F8B" w:rsidP="008947C8">
      <w:pPr>
        <w:spacing w:after="0" w:line="23" w:lineRule="atLeast"/>
        <w:ind w:left="72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ดำเนินรายการโดย 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คุณจอม  </w:t>
      </w:r>
      <w:r w:rsidR="005F05B2">
        <w:rPr>
          <w:rFonts w:ascii="TH SarabunPSK" w:hAnsi="TH SarabunPSK" w:cs="TH SarabunPSK" w:hint="cs"/>
          <w:sz w:val="32"/>
          <w:szCs w:val="32"/>
          <w:cs/>
        </w:rPr>
        <w:t>เพ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ชรประดับ </w:t>
      </w:r>
      <w:r w:rsidR="00ED0A65">
        <w:rPr>
          <w:rFonts w:ascii="TH SarabunPSK" w:hAnsi="TH SarabunPSK" w:cs="TH SarabunPSK" w:hint="cs"/>
          <w:color w:val="000000"/>
          <w:sz w:val="32"/>
          <w:szCs w:val="32"/>
          <w:cs/>
        </w:rPr>
        <w:t>สื่อมวลชน</w:t>
      </w:r>
    </w:p>
    <w:p w:rsidR="0095665B" w:rsidRDefault="00473F8B" w:rsidP="008947C8">
      <w:pPr>
        <w:spacing w:after="0" w:line="23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>๑๖.๓๐ น.</w:t>
      </w:r>
      <w:r w:rsidRPr="00D96874">
        <w:rPr>
          <w:rFonts w:ascii="TH SarabunPSK" w:hAnsi="TH SarabunPSK" w:cs="TH SarabunPSK"/>
          <w:sz w:val="32"/>
          <w:szCs w:val="32"/>
          <w:cs/>
        </w:rPr>
        <w:tab/>
        <w:t>สรุปและปิดการเสวนา</w:t>
      </w:r>
    </w:p>
    <w:p w:rsidR="00306519" w:rsidRPr="00306519" w:rsidRDefault="00306519" w:rsidP="00F62283">
      <w:pPr>
        <w:spacing w:after="0" w:line="23" w:lineRule="atLeast"/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06519" w:rsidRPr="00AA5C2F" w:rsidRDefault="00306519" w:rsidP="00306519">
      <w:pPr>
        <w:spacing w:after="0" w:line="23" w:lineRule="atLeast"/>
        <w:jc w:val="center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----------------------------</w:t>
      </w:r>
    </w:p>
    <w:p w:rsidR="003D250D" w:rsidRDefault="005A186D" w:rsidP="00F62283">
      <w:pPr>
        <w:spacing w:after="0" w:line="23" w:lineRule="atLeast"/>
        <w:contextualSpacing/>
        <w:jc w:val="center"/>
        <w:outlineLvl w:val="0"/>
        <w:rPr>
          <w:rFonts w:ascii="TH SarabunPSK" w:eastAsia="Arial Unicode MS" w:hAnsi="TH SarabunPSK" w:cs="TH SarabunPSK" w:hint="cs"/>
          <w:b/>
          <w:bCs/>
          <w:sz w:val="32"/>
          <w:szCs w:val="32"/>
          <w:u w:color="000000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771525" cy="970280"/>
            <wp:effectExtent l="19050" t="0" r="9525" b="0"/>
            <wp:docPr id="2" name="Picture 1" descr="LogoNTC_High_resiz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TC_High_resize-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6B" w:rsidRPr="00D96874" w:rsidRDefault="00D7086B" w:rsidP="00F62283">
      <w:pPr>
        <w:spacing w:after="0" w:line="23" w:lineRule="atLeast"/>
        <w:contextualSpacing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:cs/>
        </w:rPr>
        <w:t>กำหนดการ</w:t>
      </w:r>
    </w:p>
    <w:p w:rsidR="00D7086B" w:rsidRPr="00D96874" w:rsidRDefault="00D7086B" w:rsidP="00F62283">
      <w:pPr>
        <w:spacing w:after="0" w:line="23" w:lineRule="atLeast"/>
        <w:contextualSpacing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“งานมหกรรมรวมพลังผู้บริโภคสื่อวิทยุ</w:t>
      </w:r>
      <w:r w:rsidRPr="00D9687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โทรทัศน์”</w:t>
      </w:r>
    </w:p>
    <w:p w:rsidR="00D7086B" w:rsidRPr="00D96874" w:rsidRDefault="00D7086B" w:rsidP="00F62283">
      <w:pPr>
        <w:spacing w:after="0" w:line="23" w:lineRule="atLeast"/>
        <w:contextualSpacing/>
        <w:jc w:val="center"/>
        <w:outlineLvl w:val="0"/>
        <w:rPr>
          <w:rFonts w:ascii="TH SarabunPSK" w:eastAsia="Arial Unicode MS" w:hAnsi="TH SarabunPSK" w:cs="TH SarabunPSK"/>
          <w:b/>
          <w:bCs/>
          <w:sz w:val="32"/>
          <w:szCs w:val="32"/>
          <w:u w:color="000000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วันที่ ๑</w:t>
      </w:r>
      <w:r w:rsidRPr="00D96874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๒ ธันวาคม ๒๕๕๕</w:t>
      </w: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:cs/>
        </w:rPr>
        <w:t xml:space="preserve"> เวลา ๐๙.๐๐ – ๒๑</w:t>
      </w: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b/>
          <w:bCs/>
          <w:sz w:val="32"/>
          <w:szCs w:val="32"/>
          <w:u w:color="000000"/>
        </w:rPr>
        <w:t>.</w:t>
      </w:r>
    </w:p>
    <w:p w:rsidR="00D7086B" w:rsidRPr="00D96874" w:rsidRDefault="00D7086B" w:rsidP="00F62283">
      <w:pPr>
        <w:spacing w:after="0" w:line="23" w:lineRule="atLeast"/>
        <w:contextualSpacing/>
        <w:jc w:val="center"/>
        <w:outlineLvl w:val="0"/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  <w:t>ณ ห้องบอลรูม และ รีเซฟชั่น ฮอล์ล ศูนย์ประชุมแห่งชาติสิริกิตต์</w:t>
      </w:r>
    </w:p>
    <w:p w:rsidR="00D7086B" w:rsidRPr="00D96874" w:rsidRDefault="00D7086B" w:rsidP="00F62283">
      <w:pPr>
        <w:spacing w:after="0" w:line="23" w:lineRule="atLeast"/>
        <w:contextualSpacing/>
        <w:jc w:val="center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/>
          <w:sz w:val="32"/>
          <w:szCs w:val="32"/>
          <w:u w:color="000000"/>
          <w:cs/>
        </w:rPr>
        <w:t>-----------------------------</w:t>
      </w:r>
    </w:p>
    <w:p w:rsidR="00FE1566" w:rsidRPr="00091779" w:rsidRDefault="00FE1566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 w:hint="cs"/>
          <w:bCs/>
          <w:sz w:val="16"/>
          <w:szCs w:val="16"/>
          <w:u w:color="000000"/>
        </w:rPr>
      </w:pP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bCs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  <w:t>วันเสาร์ที่ ๑ ธันวาคม ๒๕๕๕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 w:hint="cs"/>
          <w:b/>
          <w:sz w:val="32"/>
          <w:szCs w:val="32"/>
          <w:u w:val="single"/>
          <w:cs/>
        </w:rPr>
      </w:pPr>
      <w:r w:rsidRPr="00D96874">
        <w:rPr>
          <w:rFonts w:ascii="TH SarabunPSK" w:eastAsia="Arial Unicode MS" w:hAnsi="TH SarabunPSK" w:cs="TH SarabunPSK"/>
          <w:b/>
          <w:sz w:val="32"/>
          <w:szCs w:val="32"/>
          <w:u w:val="single"/>
          <w:cs/>
        </w:rPr>
        <w:t>เวทีใหญ่ (ห้องบอลรูม)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๐๘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๐๐ </w:t>
      </w:r>
      <w:r w:rsidR="00E16CDF"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น.</w:t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แขกผู้มีเกียรติและสื่อมวลชนลงทะเบียนพร้อมรับของที่ระลึก</w:t>
      </w:r>
    </w:p>
    <w:p w:rsidR="00D7086B" w:rsidRPr="00D96874" w:rsidRDefault="00D7086B" w:rsidP="00FE1566">
      <w:pPr>
        <w:spacing w:after="0" w:line="23" w:lineRule="atLeast"/>
        <w:ind w:left="2880" w:hanging="2880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พิธีกร (บ็อบ) ณัฐธีร์ โกศลพิศิษฐ์ กล่าวต้อนรับและนำเข้าสู่พิธีเปิดงาน</w:t>
      </w:r>
    </w:p>
    <w:p w:rsidR="00955058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พิธีเปิด โดย ประธาน กสทช. (พล.อ.อ.ธเรศ ปุณศรี)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b/>
          <w:bCs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๓๐ น.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="00FE156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ปาฐกถา</w:t>
      </w:r>
      <w:r w:rsidR="00955058" w:rsidRPr="00D96874">
        <w:rPr>
          <w:rFonts w:ascii="TH SarabunPSK" w:hAnsi="TH SarabunPSK" w:cs="TH SarabunPSK"/>
          <w:sz w:val="32"/>
          <w:szCs w:val="32"/>
          <w:cs/>
        </w:rPr>
        <w:t xml:space="preserve">พิเศษ หัวข้อ </w:t>
      </w:r>
      <w:r w:rsidR="00955058" w:rsidRPr="00D9687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การคุ้มครองผู้บริโภค</w:t>
      </w:r>
      <w:r w:rsidRPr="00D968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จากกิจการโทรคมนาคม </w:t>
      </w:r>
      <w:r w:rsidRPr="00D9687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D7086B" w:rsidRPr="000443FF" w:rsidRDefault="00D7086B" w:rsidP="00FE1566">
      <w:pPr>
        <w:spacing w:after="0" w:line="23" w:lineRule="atLeast"/>
        <w:ind w:left="216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96874">
        <w:rPr>
          <w:rFonts w:ascii="TH SarabunPSK" w:hAnsi="TH SarabunPSK" w:cs="TH SarabunPSK"/>
          <w:b/>
          <w:bCs/>
          <w:sz w:val="32"/>
          <w:szCs w:val="32"/>
          <w:cs/>
        </w:rPr>
        <w:t>สู่กิจการกระจายเสียงและ</w:t>
      </w:r>
      <w:r w:rsidR="00955058" w:rsidRPr="00D96874">
        <w:rPr>
          <w:rFonts w:ascii="TH SarabunPSK" w:hAnsi="TH SarabunPSK" w:cs="TH SarabunPSK"/>
          <w:b/>
          <w:bCs/>
          <w:sz w:val="32"/>
          <w:szCs w:val="32"/>
          <w:cs/>
        </w:rPr>
        <w:t>โทรทัศน์”</w:t>
      </w:r>
      <w:r w:rsidR="00FE15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1779">
        <w:rPr>
          <w:rFonts w:ascii="TH SarabunPSK" w:hAnsi="TH SarabunPSK" w:cs="TH SarabunPSK"/>
          <w:sz w:val="32"/>
          <w:szCs w:val="32"/>
          <w:cs/>
        </w:rPr>
        <w:t>โดย กสทช.ประวิทย์  ลี่สถาพรวงศา</w:t>
      </w:r>
      <w:r w:rsidR="000443FF" w:rsidRPr="00091779">
        <w:rPr>
          <w:rFonts w:ascii="TH SarabunPSK" w:hAnsi="TH SarabunPSK" w:cs="TH SarabunPSK"/>
          <w:sz w:val="32"/>
          <w:szCs w:val="32"/>
        </w:rPr>
        <w:t xml:space="preserve"> </w:t>
      </w:r>
    </w:p>
    <w:p w:rsidR="00D7086B" w:rsidRPr="00D96874" w:rsidRDefault="00D7086B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๓๐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๔๐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การแสดงเปิดงาน ชุด “เงาสะท้อน”</w:t>
      </w:r>
    </w:p>
    <w:p w:rsidR="00D7086B" w:rsidRPr="00D96874" w:rsidRDefault="00D7086B" w:rsidP="00FE1566">
      <w:pPr>
        <w:spacing w:after="0" w:line="23" w:lineRule="atLeast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๔๐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๑๑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color w:val="000000"/>
          <w:sz w:val="32"/>
          <w:szCs w:val="32"/>
        </w:rPr>
        <w:tab/>
      </w:r>
      <w:r w:rsidRPr="00D96874">
        <w:rPr>
          <w:rFonts w:ascii="TH SarabunPSK" w:hAnsi="TH SarabunPSK" w:cs="TH SarabunPSK"/>
          <w:color w:val="000000"/>
          <w:sz w:val="32"/>
          <w:szCs w:val="32"/>
        </w:rPr>
        <w:tab/>
      </w:r>
      <w:r w:rsidR="00FE1566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color w:val="000000"/>
          <w:sz w:val="32"/>
          <w:szCs w:val="32"/>
          <w:cs/>
        </w:rPr>
        <w:t>การแสดงจาก</w:t>
      </w:r>
      <w:r w:rsidRPr="00D96874">
        <w:rPr>
          <w:rFonts w:ascii="TH SarabunPSK" w:hAnsi="TH SarabunPSK" w:cs="TH SarabunPSK"/>
          <w:sz w:val="32"/>
          <w:szCs w:val="32"/>
          <w:cs/>
        </w:rPr>
        <w:t>ศิลปินแห่งชาติ ชินกร ไกรลาศ</w:t>
      </w:r>
    </w:p>
    <w:p w:rsidR="00FE1566" w:rsidRDefault="00D7086B" w:rsidP="00FE1566">
      <w:pPr>
        <w:spacing w:line="23" w:lineRule="atLeast"/>
        <w:ind w:left="2880" w:hanging="2880"/>
        <w:contextualSpacing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๑๑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>.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 xml:space="preserve">๐๐ 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 xml:space="preserve">– 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๑๒.๑๕ น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>.</w:t>
      </w:r>
      <w:r w:rsidRPr="003B248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FE156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 การ</w:t>
      </w:r>
      <w:r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เสวนาสาธารณะ เรื่อง </w:t>
      </w:r>
      <w:r w:rsidR="00955058"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“</w:t>
      </w:r>
      <w:r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ทำอย่างไรผู้บริโภค</w:t>
      </w:r>
      <w:r w:rsidR="00EE5C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</w:t>
      </w:r>
      <w:r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ถูกเอาเปรียบ</w:t>
      </w:r>
      <w:r w:rsidR="00955058"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”</w:t>
      </w:r>
    </w:p>
    <w:p w:rsidR="00FE1566" w:rsidRPr="00CC5A29" w:rsidRDefault="00FE1566" w:rsidP="00FE1566">
      <w:pPr>
        <w:spacing w:line="23" w:lineRule="atLeast"/>
        <w:ind w:left="2880" w:hanging="288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55058" w:rsidRPr="003B24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วิทยากร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1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 w:rsidRPr="00F66DC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ประเสริฐ  อภิปุญญา</w:t>
      </w:r>
      <w:r w:rsidR="00A11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66DCF">
        <w:rPr>
          <w:rFonts w:ascii="TH SarabunPSK" w:hAnsi="TH SarabunPSK" w:cs="TH SarabunPSK" w:hint="cs"/>
          <w:color w:val="000000"/>
          <w:sz w:val="32"/>
          <w:szCs w:val="32"/>
          <w:cs/>
        </w:rPr>
        <w:t>รองเลขาธิการ กสทช.</w:t>
      </w:r>
    </w:p>
    <w:p w:rsidR="00FE1566" w:rsidRPr="00A27A7E" w:rsidRDefault="00A1190D" w:rsidP="00FE1566">
      <w:pPr>
        <w:spacing w:line="23" w:lineRule="atLeast"/>
        <w:ind w:left="4320"/>
        <w:contextualSpacing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FE1566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r w:rsidR="00FE1566" w:rsidRPr="00F66DCF">
        <w:rPr>
          <w:rFonts w:ascii="TH SarabunPSK" w:hAnsi="TH SarabunPSK" w:cs="TH SarabunPSK" w:hint="cs"/>
          <w:color w:val="000000"/>
          <w:sz w:val="32"/>
          <w:szCs w:val="32"/>
          <w:cs/>
        </w:rPr>
        <w:t>จำนรรค์  ศิ</w:t>
      </w:r>
      <w:r w:rsidR="00FE1566">
        <w:rPr>
          <w:rFonts w:ascii="TH SarabunPSK" w:hAnsi="TH SarabunPSK" w:cs="TH SarabunPSK" w:hint="cs"/>
          <w:color w:val="000000"/>
          <w:sz w:val="32"/>
          <w:szCs w:val="32"/>
          <w:cs/>
        </w:rPr>
        <w:t>ริตัน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B009F">
        <w:rPr>
          <w:rFonts w:ascii="TH SarabunPSK" w:hAnsi="TH SarabunPSK" w:cs="TH SarabunPSK" w:hint="cs"/>
          <w:color w:val="000000"/>
          <w:sz w:val="32"/>
          <w:szCs w:val="32"/>
          <w:cs/>
        </w:rPr>
        <w:t>นายก</w:t>
      </w:r>
      <w:r w:rsidR="00FE1566" w:rsidRPr="00A27A7E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สมาพันธ์สมาคมวิชาชีพวิทยุกระจายเสียงและวิทยุโทรทัศ</w:t>
      </w:r>
      <w:r w:rsidR="00FE1566">
        <w:rPr>
          <w:rFonts w:ascii="TH SarabunPSK" w:hAnsi="TH SarabunPSK" w:cs="TH SarabunPSK" w:hint="cs"/>
          <w:color w:val="000000"/>
          <w:sz w:val="32"/>
          <w:szCs w:val="32"/>
          <w:cs/>
        </w:rPr>
        <w:t>น์</w:t>
      </w:r>
    </w:p>
    <w:p w:rsidR="00FE1566" w:rsidRPr="00F66DCF" w:rsidRDefault="00FE1566" w:rsidP="00FE1566">
      <w:pPr>
        <w:spacing w:line="23" w:lineRule="atLeast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1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</w:t>
      </w:r>
      <w:r w:rsidRPr="00F66DCF">
        <w:rPr>
          <w:rFonts w:ascii="TH SarabunPSK" w:hAnsi="TH SarabunPSK" w:cs="TH SarabunPSK"/>
          <w:color w:val="000000"/>
          <w:sz w:val="32"/>
          <w:szCs w:val="32"/>
          <w:cs/>
        </w:rPr>
        <w:t>บุญยืน ศิริธรรม</w:t>
      </w:r>
      <w:r w:rsidRPr="00F66DCF">
        <w:rPr>
          <w:rFonts w:ascii="TH SarabunPSK" w:hAnsi="TH SarabunPSK" w:cs="TH SarabunPSK"/>
          <w:color w:val="000000"/>
          <w:sz w:val="32"/>
          <w:szCs w:val="32"/>
          <w:cs/>
        </w:rPr>
        <w:tab/>
        <w:t>ประธานสหพันธ์องค์กรผู้บริโภค</w:t>
      </w:r>
      <w:r w:rsidRPr="00F66DC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:rsidR="00FE1566" w:rsidRDefault="00A1190D" w:rsidP="00FE1566">
      <w:pPr>
        <w:spacing w:line="23" w:lineRule="atLeast"/>
        <w:ind w:left="360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FE1566">
        <w:rPr>
          <w:rFonts w:ascii="TH SarabunPSK" w:hAnsi="TH SarabunPSK" w:cs="TH SarabunPSK" w:hint="cs"/>
          <w:color w:val="000000"/>
          <w:sz w:val="32"/>
          <w:szCs w:val="32"/>
          <w:cs/>
        </w:rPr>
        <w:t>นายอำนาจ  เนตยสุภา</w:t>
      </w:r>
      <w:r w:rsidR="00FE1566">
        <w:rPr>
          <w:rFonts w:ascii="TH SarabunPSK" w:hAnsi="TH SarabunPSK" w:cs="TH SarabunPSK"/>
          <w:color w:val="000000"/>
          <w:sz w:val="32"/>
          <w:szCs w:val="32"/>
        </w:rPr>
        <w:tab/>
      </w:r>
      <w:r w:rsidR="00FE1566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สำนักงานอัยการสูงสุด</w:t>
      </w:r>
    </w:p>
    <w:p w:rsidR="00B33D18" w:rsidRPr="00F66DCF" w:rsidRDefault="00B33D18" w:rsidP="00B33D18">
      <w:pPr>
        <w:spacing w:line="23" w:lineRule="atLeast"/>
        <w:contextualSpacing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33D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ดำเนินการโดย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จอม  </w:t>
      </w:r>
      <w:r>
        <w:rPr>
          <w:rFonts w:ascii="TH SarabunPSK" w:hAnsi="TH SarabunPSK" w:cs="TH SarabunPSK" w:hint="cs"/>
          <w:sz w:val="32"/>
          <w:szCs w:val="32"/>
          <w:cs/>
        </w:rPr>
        <w:t>เพ</w:t>
      </w:r>
      <w:r w:rsidRPr="00D96874">
        <w:rPr>
          <w:rFonts w:ascii="TH SarabunPSK" w:hAnsi="TH SarabunPSK" w:cs="TH SarabunPSK"/>
          <w:sz w:val="32"/>
          <w:szCs w:val="32"/>
          <w:cs/>
        </w:rPr>
        <w:t>ชรประดับ</w:t>
      </w:r>
    </w:p>
    <w:p w:rsidR="00D7086B" w:rsidRPr="00D96874" w:rsidRDefault="00D7086B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การแสดงจากเวทีภูมิภาค </w:t>
      </w:r>
      <w:r w:rsidRPr="00D96874">
        <w:rPr>
          <w:rFonts w:ascii="TH SarabunPSK" w:hAnsi="TH SarabunPSK" w:cs="TH SarabunPSK"/>
          <w:sz w:val="32"/>
          <w:szCs w:val="32"/>
        </w:rPr>
        <w:t>“</w:t>
      </w:r>
      <w:r w:rsidRPr="00D96874">
        <w:rPr>
          <w:rFonts w:ascii="TH SarabunPSK" w:hAnsi="TH SarabunPSK" w:cs="TH SarabunPSK"/>
          <w:sz w:val="32"/>
          <w:szCs w:val="32"/>
          <w:cs/>
        </w:rPr>
        <w:t>ลิเกฮูลู</w:t>
      </w:r>
      <w:r w:rsidRPr="00D96874">
        <w:rPr>
          <w:rFonts w:ascii="TH SarabunPSK" w:hAnsi="TH SarabunPSK" w:cs="TH SarabunPSK"/>
          <w:sz w:val="32"/>
          <w:szCs w:val="32"/>
        </w:rPr>
        <w:t>”</w:t>
      </w:r>
    </w:p>
    <w:p w:rsidR="00FE1566" w:rsidRDefault="00D7086B" w:rsidP="00FE1566">
      <w:pPr>
        <w:spacing w:after="0" w:line="23" w:lineRule="atLeast"/>
        <w:ind w:right="-123"/>
        <w:contextualSpacing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D2307A">
        <w:rPr>
          <w:rFonts w:ascii="TH SarabunPSK" w:hAnsi="TH SarabunPSK" w:cs="TH SarabunPSK"/>
          <w:b/>
          <w:bCs/>
          <w:sz w:val="32"/>
          <w:szCs w:val="32"/>
          <w:cs/>
        </w:rPr>
        <w:t>“ร่วมหยุด</w:t>
      </w:r>
      <w:r w:rsidR="00A023C3" w:rsidRPr="00D230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307A">
        <w:rPr>
          <w:rFonts w:ascii="TH SarabunPSK" w:hAnsi="TH SarabunPSK" w:cs="TH SarabunPSK"/>
          <w:b/>
          <w:bCs/>
          <w:sz w:val="32"/>
          <w:szCs w:val="32"/>
        </w:rPr>
        <w:t>!</w:t>
      </w:r>
      <w:r w:rsidR="00A023C3" w:rsidRPr="00D230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23C3" w:rsidRPr="00D2307A">
        <w:rPr>
          <w:rFonts w:ascii="TH SarabunPSK" w:hAnsi="TH SarabunPSK" w:cs="TH SarabunPSK"/>
          <w:b/>
          <w:bCs/>
          <w:sz w:val="32"/>
          <w:szCs w:val="32"/>
          <w:cs/>
        </w:rPr>
        <w:t>ทุกข์ล้นเหลือ</w:t>
      </w:r>
      <w:r w:rsidR="00A023C3" w:rsidRPr="00D230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63DA" w:rsidRPr="00D2307A">
        <w:rPr>
          <w:rFonts w:ascii="TH SarabunPSK" w:hAnsi="TH SarabunPSK" w:cs="TH SarabunPSK"/>
          <w:b/>
          <w:bCs/>
          <w:sz w:val="32"/>
          <w:szCs w:val="32"/>
          <w:cs/>
        </w:rPr>
        <w:t>เหยื่อโฆษณา”</w:t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="00FE1566">
        <w:rPr>
          <w:rFonts w:ascii="TH SarabunPSK" w:hAnsi="TH SarabunPSK" w:cs="TH SarabunPSK" w:hint="cs"/>
          <w:sz w:val="32"/>
          <w:szCs w:val="32"/>
          <w:cs/>
        </w:rPr>
        <w:tab/>
        <w:t>โดยแ</w:t>
      </w:r>
      <w:r w:rsidRPr="00D96874">
        <w:rPr>
          <w:rFonts w:ascii="TH SarabunPSK" w:hAnsi="TH SarabunPSK" w:cs="TH SarabunPSK"/>
          <w:sz w:val="32"/>
          <w:szCs w:val="32"/>
          <w:cs/>
        </w:rPr>
        <w:t>ผนงานพัฒนากลไกเฝ้าระวังระบบยา (กพย.) และชมรมเภสัชชนบท</w:t>
      </w:r>
    </w:p>
    <w:p w:rsidR="00D7086B" w:rsidRPr="00D96874" w:rsidRDefault="00D7086B" w:rsidP="00FE1566">
      <w:pPr>
        <w:spacing w:after="0" w:line="23" w:lineRule="atLeast"/>
        <w:ind w:right="-123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๓๐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การแสดงเครื่องดนตรีพิณแก้ว โดย อ</w:t>
      </w:r>
      <w:r w:rsidRPr="00D96874">
        <w:rPr>
          <w:rFonts w:ascii="TH SarabunPSK" w:hAnsi="TH SarabunPSK" w:cs="TH SarabunPSK"/>
          <w:sz w:val="32"/>
          <w:szCs w:val="32"/>
        </w:rPr>
        <w:t>.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วีระพงษ์ ทวีศักดิ์ </w:t>
      </w:r>
    </w:p>
    <w:p w:rsidR="00D7086B" w:rsidRPr="00D96874" w:rsidRDefault="00D7086B" w:rsidP="00FE1566">
      <w:pPr>
        <w:spacing w:after="0" w:line="23" w:lineRule="atLeast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hAnsi="TH SarabunPSK" w:cs="TH SarabunPSK"/>
          <w:sz w:val="32"/>
          <w:szCs w:val="32"/>
          <w:cs/>
        </w:rPr>
        <w:t>นักดนตรีพิณแก้วคนแรกของประเทศไทย</w:t>
      </w:r>
    </w:p>
    <w:p w:rsidR="00FE1566" w:rsidRDefault="00D7086B" w:rsidP="00FE1566">
      <w:pPr>
        <w:spacing w:after="0" w:line="23" w:lineRule="atLeast"/>
        <w:contextualSpacing/>
        <w:rPr>
          <w:rFonts w:ascii="TH SarabunPSK" w:hAnsi="TH SarabunPSK" w:cs="TH SarabunPSK" w:hint="cs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๓๐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๑๘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Pr="00D96874">
        <w:rPr>
          <w:rFonts w:ascii="TH SarabunPSK" w:hAnsi="TH SarabunPSK" w:cs="TH SarabunPSK"/>
          <w:sz w:val="32"/>
          <w:szCs w:val="32"/>
          <w:cs/>
        </w:rPr>
        <w:tab/>
      </w:r>
      <w:r w:rsidR="00FE156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E1566">
        <w:rPr>
          <w:rFonts w:ascii="TH SarabunPSK" w:hAnsi="TH SarabunPSK" w:cs="TH SarabunPSK"/>
          <w:b/>
          <w:bCs/>
          <w:sz w:val="32"/>
          <w:szCs w:val="32"/>
          <w:cs/>
        </w:rPr>
        <w:t>การเสวนา เรื่อง การเข้าถึงสื่อวิทยุ-โทรทัศน์ของคนทุกกลุ่ม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E1566" w:rsidRDefault="004E7DC7" w:rsidP="004E7DC7">
      <w:pPr>
        <w:spacing w:after="0" w:line="23" w:lineRule="atLeast"/>
        <w:ind w:left="4320" w:hanging="1440"/>
        <w:contextualSpacing/>
        <w:rPr>
          <w:rFonts w:ascii="TH SarabunPSK" w:hAnsi="TH SarabunPSK" w:cs="TH SarabunPSK"/>
          <w:sz w:val="32"/>
          <w:szCs w:val="32"/>
        </w:rPr>
      </w:pPr>
      <w:r w:rsidRPr="0009177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นายต่อพงษ์ เสลานนท์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คณะกรรมการบริหารกองทุนวิจัยและพัฒนากิจการกระจายเสียงฯ</w:t>
      </w:r>
    </w:p>
    <w:p w:rsidR="004E7DC7" w:rsidRPr="004E7DC7" w:rsidRDefault="004E7DC7" w:rsidP="004E7DC7">
      <w:pPr>
        <w:spacing w:after="0" w:line="23" w:lineRule="atLeast"/>
        <w:ind w:left="4320" w:hanging="1440"/>
        <w:contextualSpacing/>
        <w:rPr>
          <w:rFonts w:ascii="TH SarabunPSK" w:hAnsi="TH SarabunPSK" w:cs="TH SarabunPSK"/>
          <w:sz w:val="32"/>
          <w:szCs w:val="32"/>
        </w:rPr>
      </w:pPr>
      <w:r w:rsidRPr="004E7DC7">
        <w:rPr>
          <w:rFonts w:ascii="TH SarabunPSK" w:hAnsi="TH SarabunPSK" w:cs="TH SarabunPSK"/>
          <w:sz w:val="32"/>
          <w:szCs w:val="32"/>
        </w:rPr>
        <w:tab/>
      </w:r>
      <w:r w:rsidRPr="004E7DC7">
        <w:rPr>
          <w:rFonts w:ascii="TH SarabunPSK" w:hAnsi="TH SarabunPSK" w:cs="TH SarabunPSK"/>
          <w:sz w:val="32"/>
          <w:szCs w:val="32"/>
          <w:cs/>
        </w:rPr>
        <w:t xml:space="preserve">- อาจารย์ศิวนารถ </w:t>
      </w:r>
      <w:r w:rsidR="00A1190D">
        <w:rPr>
          <w:rFonts w:ascii="TH SarabunPSK" w:hAnsi="TH SarabunPSK" w:cs="TH SarabunPSK" w:hint="cs"/>
          <w:sz w:val="32"/>
          <w:szCs w:val="32"/>
          <w:cs/>
        </w:rPr>
        <w:t xml:space="preserve">หงส์ประยูร  </w:t>
      </w:r>
      <w:r w:rsidRPr="004E7DC7">
        <w:rPr>
          <w:rFonts w:ascii="TH SarabunPSK" w:hAnsi="TH SarabunPSK" w:cs="TH SarabunPSK"/>
          <w:sz w:val="32"/>
          <w:szCs w:val="32"/>
          <w:cs/>
        </w:rPr>
        <w:t xml:space="preserve">มหาวิทยาลัยธุรกิจบัณฑิตย์ / </w:t>
      </w:r>
      <w:r w:rsidR="00A119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E7DC7">
        <w:rPr>
          <w:rFonts w:ascii="TH SarabunPSK" w:hAnsi="TH SarabunPSK" w:cs="TH SarabunPSK"/>
          <w:sz w:val="32"/>
          <w:szCs w:val="32"/>
          <w:cs/>
        </w:rPr>
        <w:t xml:space="preserve">ผู้ก่อตั้ง </w:t>
      </w:r>
      <w:r w:rsidRPr="004E7DC7">
        <w:rPr>
          <w:rFonts w:ascii="TH SarabunPSK" w:hAnsi="TH SarabunPSK" w:cs="TH SarabunPSK"/>
          <w:sz w:val="32"/>
          <w:szCs w:val="32"/>
        </w:rPr>
        <w:t>Thai Deaf TV</w:t>
      </w:r>
    </w:p>
    <w:p w:rsidR="004E7DC7" w:rsidRPr="004E7DC7" w:rsidRDefault="004E7DC7" w:rsidP="004E7DC7">
      <w:pPr>
        <w:spacing w:line="23" w:lineRule="atLeast"/>
        <w:ind w:left="3600"/>
        <w:contextualSpacing/>
        <w:rPr>
          <w:rFonts w:ascii="TH SarabunPSK" w:hAnsi="TH SarabunPSK" w:cs="TH SarabunPSK"/>
          <w:sz w:val="32"/>
          <w:szCs w:val="32"/>
          <w:cs/>
        </w:rPr>
      </w:pPr>
      <w:r w:rsidRPr="004E7DC7"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Pr="004E7DC7">
        <w:rPr>
          <w:rFonts w:ascii="TH SarabunPSK" w:hAnsi="TH SarabunPSK" w:cs="TH SarabunPSK"/>
          <w:sz w:val="32"/>
          <w:szCs w:val="32"/>
          <w:cs/>
        </w:rPr>
        <w:t>กลุ่มชาติพันธุ์</w:t>
      </w:r>
    </w:p>
    <w:p w:rsidR="004E7DC7" w:rsidRDefault="004E7DC7" w:rsidP="004E7DC7">
      <w:pPr>
        <w:spacing w:line="23" w:lineRule="atLeast"/>
        <w:ind w:left="3600" w:firstLine="720"/>
        <w:contextualSpacing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ผู้แทน</w:t>
      </w:r>
      <w:r w:rsidRPr="004E7DC7">
        <w:rPr>
          <w:rFonts w:ascii="TH SarabunPSK" w:hAnsi="TH SarabunPSK" w:cs="TH SarabunPSK"/>
          <w:sz w:val="32"/>
          <w:szCs w:val="32"/>
          <w:cs/>
        </w:rPr>
        <w:t>กลุ่มเด็กและเยาวชน</w:t>
      </w:r>
    </w:p>
    <w:p w:rsidR="004E7DC7" w:rsidRPr="004E7DC7" w:rsidRDefault="004E7DC7" w:rsidP="004E7DC7">
      <w:pPr>
        <w:spacing w:line="23" w:lineRule="atLeast"/>
        <w:ind w:left="3600" w:firstLine="720"/>
        <w:contextualSpacing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ผู้แทนกลุ่มคนสูงอายุ</w:t>
      </w:r>
    </w:p>
    <w:p w:rsidR="004E7DC7" w:rsidRDefault="004E7DC7" w:rsidP="004E7DC7">
      <w:pPr>
        <w:spacing w:line="23" w:lineRule="atLeast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 w:rsidRPr="0009177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ดำเนินการโดย</w:t>
      </w:r>
      <w:r w:rsidR="00A1190D">
        <w:rPr>
          <w:rFonts w:ascii="TH SarabunPSK" w:hAnsi="TH SarabunPSK" w:cs="TH SarabunPSK" w:hint="cs"/>
          <w:sz w:val="32"/>
          <w:szCs w:val="32"/>
          <w:cs/>
        </w:rPr>
        <w:tab/>
      </w:r>
      <w:r w:rsidR="00232914">
        <w:rPr>
          <w:rFonts w:ascii="TH SarabunPSK" w:hAnsi="TH SarabunPSK" w:cs="TH SarabunPSK" w:hint="cs"/>
          <w:sz w:val="32"/>
          <w:szCs w:val="32"/>
          <w:cs/>
        </w:rPr>
        <w:t xml:space="preserve">เจ๊ไข่มุก </w:t>
      </w:r>
      <w:r w:rsidR="00A1190D">
        <w:rPr>
          <w:rFonts w:ascii="TH SarabunPSK" w:hAnsi="TH SarabunPSK" w:cs="TH SarabunPSK" w:hint="cs"/>
          <w:sz w:val="32"/>
          <w:szCs w:val="32"/>
          <w:cs/>
        </w:rPr>
        <w:t>ผู้แทนกลุ่มความหลากหลายทางเพศ</w:t>
      </w:r>
    </w:p>
    <w:p w:rsidR="0060078A" w:rsidRDefault="0060078A" w:rsidP="00FE1566">
      <w:pPr>
        <w:spacing w:after="0" w:line="23" w:lineRule="atLeast"/>
        <w:contextualSpacing/>
        <w:rPr>
          <w:rFonts w:ascii="TH SarabunPSK" w:eastAsia="Arial Unicode MS" w:hAnsi="TH SarabunPSK" w:cs="TH SarabunPSK" w:hint="cs"/>
          <w:bCs/>
          <w:sz w:val="32"/>
          <w:szCs w:val="32"/>
          <w:u w:color="000000"/>
        </w:rPr>
      </w:pPr>
    </w:p>
    <w:p w:rsidR="00D7086B" w:rsidRPr="004E7DC7" w:rsidRDefault="00D7086B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  <w:r w:rsidRPr="004E7DC7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๑๘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๑๙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4E7DC7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4E7DC7">
        <w:rPr>
          <w:rFonts w:ascii="TH SarabunPSK" w:hAnsi="TH SarabunPSK" w:cs="TH SarabunPSK"/>
          <w:sz w:val="32"/>
          <w:szCs w:val="32"/>
        </w:rPr>
        <w:tab/>
      </w:r>
      <w:r w:rsidRPr="004E7DC7">
        <w:rPr>
          <w:rFonts w:ascii="TH SarabunPSK" w:hAnsi="TH SarabunPSK" w:cs="TH SarabunPSK"/>
          <w:sz w:val="32"/>
          <w:szCs w:val="32"/>
        </w:rPr>
        <w:tab/>
      </w:r>
      <w:r w:rsidR="00FE1566" w:rsidRPr="004E7DC7">
        <w:rPr>
          <w:rFonts w:ascii="TH SarabunPSK" w:hAnsi="TH SarabunPSK" w:cs="TH SarabunPSK"/>
          <w:sz w:val="32"/>
          <w:szCs w:val="32"/>
        </w:rPr>
        <w:t xml:space="preserve">- </w:t>
      </w:r>
      <w:r w:rsidRPr="004E7DC7">
        <w:rPr>
          <w:rFonts w:ascii="TH SarabunPSK" w:hAnsi="TH SarabunPSK" w:cs="TH SarabunPSK"/>
          <w:sz w:val="32"/>
          <w:szCs w:val="32"/>
          <w:cs/>
        </w:rPr>
        <w:t xml:space="preserve">การแสดงจากเวทีภูมิภาค โปงลาง </w:t>
      </w:r>
      <w:r w:rsidRPr="004E7DC7">
        <w:rPr>
          <w:rFonts w:ascii="TH SarabunPSK" w:hAnsi="TH SarabunPSK" w:cs="TH SarabunPSK"/>
          <w:sz w:val="32"/>
          <w:szCs w:val="32"/>
        </w:rPr>
        <w:t>/</w:t>
      </w:r>
      <w:r w:rsidR="005F05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DC7">
        <w:rPr>
          <w:rFonts w:ascii="TH SarabunPSK" w:hAnsi="TH SarabunPSK" w:cs="TH SarabunPSK"/>
          <w:sz w:val="32"/>
          <w:szCs w:val="32"/>
          <w:cs/>
        </w:rPr>
        <w:t>หมอลำ</w:t>
      </w:r>
    </w:p>
    <w:p w:rsidR="00755D54" w:rsidRDefault="00D7086B" w:rsidP="0060078A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๒๑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การแสดงคอนเสิร์ตของ</w:t>
      </w:r>
      <w:r w:rsidR="00FE1566">
        <w:rPr>
          <w:rFonts w:ascii="TH SarabunPSK" w:hAnsi="TH SarabunPSK" w:cs="TH SarabunPSK" w:hint="cs"/>
          <w:sz w:val="32"/>
          <w:szCs w:val="32"/>
          <w:cs/>
        </w:rPr>
        <w:t xml:space="preserve"> แคทรียา มารศรี, จอมขวัญ กัลยา, ขวัญใจ มิตรภาพ</w:t>
      </w:r>
    </w:p>
    <w:p w:rsidR="0060078A" w:rsidRDefault="0060078A" w:rsidP="0060078A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60078A" w:rsidRPr="0060078A" w:rsidRDefault="0060078A" w:rsidP="0060078A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991293" w:rsidRDefault="00991293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 w:hint="cs"/>
          <w:bCs/>
          <w:sz w:val="32"/>
          <w:szCs w:val="32"/>
          <w:u w:color="000000"/>
        </w:rPr>
      </w:pP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bCs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  <w:t>วันอาทิตย์ที่ ๒ ธันวาคม ๒๕๕๕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 w:hint="cs"/>
          <w:b/>
          <w:sz w:val="32"/>
          <w:szCs w:val="32"/>
          <w:u w:val="single"/>
          <w:cs/>
        </w:rPr>
      </w:pPr>
      <w:r w:rsidRPr="00D96874">
        <w:rPr>
          <w:rFonts w:ascii="TH SarabunPSK" w:eastAsia="Arial Unicode MS" w:hAnsi="TH SarabunPSK" w:cs="TH SarabunPSK"/>
          <w:b/>
          <w:sz w:val="32"/>
          <w:szCs w:val="32"/>
          <w:u w:val="single"/>
          <w:cs/>
        </w:rPr>
        <w:t>เวทีใหญ่ (ห้องบอลรูม)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๐๘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๐๐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แขกผู้มีเกียรติและสื่อมวลชนลงทะเบียนพร้อมรับของที่ระลึก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๑๕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ab/>
      </w:r>
      <w:r w:rsidR="00FE1566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  <w:t xml:space="preserve">-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การแสดงจากเวทีภูมิภาค กับศิลปินเพื่อชีวิตอิสระ ไก่ แมลงสาป</w:t>
      </w:r>
    </w:p>
    <w:p w:rsidR="00D7086B" w:rsidRPr="00902BC0" w:rsidRDefault="00D7086B" w:rsidP="00FE1566">
      <w:pPr>
        <w:spacing w:after="0" w:line="23" w:lineRule="atLeast"/>
        <w:contextualSpacing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๑๐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>.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 xml:space="preserve">๐๐ 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 xml:space="preserve">– 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๑๒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>.</w:t>
      </w:r>
      <w:r w:rsidRPr="00FE1566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๐๐ น.</w:t>
      </w:r>
      <w:r w:rsidRPr="00902BC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cs/>
        </w:rPr>
        <w:tab/>
        <w:t xml:space="preserve">- </w:t>
      </w:r>
      <w:r w:rsidR="00902BC0" w:rsidRPr="00902BC0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902BC0" w:rsidRPr="00902BC0">
        <w:rPr>
          <w:rFonts w:ascii="TH SarabunPSK" w:hAnsi="TH SarabunPSK" w:cs="TH SarabunPSK"/>
          <w:color w:val="000000"/>
          <w:sz w:val="32"/>
          <w:szCs w:val="32"/>
          <w:cs/>
        </w:rPr>
        <w:t>เสวนา</w:t>
      </w:r>
      <w:r w:rsidRPr="00902BC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C543E4" w:rsidRPr="00902BC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543E4" w:rsidRPr="00902B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“</w:t>
      </w:r>
      <w:r w:rsidRPr="00902BC0">
        <w:rPr>
          <w:rFonts w:ascii="TH SarabunPSK" w:hAnsi="TH SarabunPSK" w:cs="TH SarabunPSK"/>
          <w:b/>
          <w:bCs/>
          <w:color w:val="000000"/>
          <w:sz w:val="32"/>
          <w:szCs w:val="32"/>
        </w:rPr>
        <w:t>Digital</w:t>
      </w:r>
      <w:r w:rsidR="00902BC0" w:rsidRPr="00902B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17EC4">
        <w:rPr>
          <w:rFonts w:ascii="TH SarabunPSK" w:hAnsi="TH SarabunPSK" w:cs="TH SarabunPSK"/>
          <w:b/>
          <w:bCs/>
          <w:color w:val="000000"/>
          <w:sz w:val="32"/>
          <w:szCs w:val="32"/>
        </w:rPr>
        <w:t>TV</w:t>
      </w:r>
      <w:r w:rsidR="00902BC0" w:rsidRPr="00902BC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902B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02BC0" w:rsidRPr="00902BC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กสทช.ควรคำนึงถึงผู้บริโภคสื่ออย่างไร</w:t>
      </w:r>
      <w:r w:rsidR="00C543E4" w:rsidRPr="00902B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”</w:t>
      </w:r>
    </w:p>
    <w:p w:rsidR="00C543E4" w:rsidRPr="00902BC0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</w:rPr>
      </w:pPr>
      <w:r w:rsidRPr="00902BC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cs/>
        </w:rPr>
        <w:tab/>
      </w:r>
      <w:r w:rsidRPr="00902BC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cs/>
        </w:rPr>
        <w:t>วิทยากร</w:t>
      </w:r>
      <w:r w:rsidR="00FE15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cs/>
        </w:rPr>
        <w:tab/>
      </w:r>
      <w:r w:rsidR="006B69A2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- </w:t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นางสาว</w:t>
      </w:r>
      <w:r w:rsidR="00C543E4" w:rsidRPr="00902BC0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สารี  อ่องสมหวัง  มูลนิธิเพื่อผู้บริโภค</w:t>
      </w:r>
    </w:p>
    <w:p w:rsidR="004763C7" w:rsidRPr="00902BC0" w:rsidRDefault="006B69A2" w:rsidP="00FE1566">
      <w:pPr>
        <w:spacing w:after="0" w:line="23" w:lineRule="atLeast"/>
        <w:ind w:left="3600" w:firstLine="720"/>
        <w:contextualSpacing/>
        <w:outlineLvl w:val="0"/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- </w:t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นาย</w:t>
      </w:r>
      <w:r w:rsidR="003B2482" w:rsidRPr="00902BC0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วันชัย  บุญประ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ชา</w:t>
      </w:r>
      <w:r w:rsidR="003B2482" w:rsidRPr="00902BC0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 </w:t>
      </w:r>
      <w:r w:rsidR="00902BC0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กรรมการมูลนิธิเครือข่ายครอบครัว</w:t>
      </w:r>
      <w:r w:rsidR="003B2482" w:rsidRPr="00902BC0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</w:p>
    <w:p w:rsidR="00B349AE" w:rsidRDefault="00902BC0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 </w:t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ab/>
      </w:r>
      <w:r w:rsidR="006B69A2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- </w:t>
      </w:r>
      <w:r w:rsidR="00B349AE" w:rsidRPr="00902BC0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ดร.มานะ ตรียาภิวัฒน์</w:t>
      </w:r>
      <w:r w:rsidR="006B69A2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 xml:space="preserve">  </w:t>
      </w:r>
      <w:r w:rsidR="00B349AE" w:rsidRPr="00902BC0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ม</w:t>
      </w:r>
      <w:r w:rsidR="00FE1566"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หาวิทยาลัย</w:t>
      </w:r>
      <w:r w:rsidR="003E7A90" w:rsidRPr="00902BC0">
        <w:rPr>
          <w:rFonts w:ascii="TH SarabunPSK" w:eastAsia="Arial Unicode MS" w:hAnsi="TH SarabunPSK" w:cs="TH SarabunPSK"/>
          <w:color w:val="000000"/>
          <w:sz w:val="32"/>
          <w:szCs w:val="32"/>
          <w:u w:color="000000"/>
          <w:cs/>
        </w:rPr>
        <w:t>หอการค้าไทย</w:t>
      </w:r>
    </w:p>
    <w:p w:rsidR="00FE1566" w:rsidRDefault="00FE1566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ab/>
      </w:r>
      <w:r w:rsidR="00B57882">
        <w:rPr>
          <w:rFonts w:ascii="TH SarabunPSK" w:eastAsia="Arial Unicode MS" w:hAnsi="TH SarabunPSK" w:cs="TH SarabunPSK"/>
          <w:color w:val="000000"/>
          <w:sz w:val="32"/>
          <w:szCs w:val="32"/>
          <w:u w:color="000000"/>
        </w:rPr>
        <w:t xml:space="preserve">-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  <w:t>ผู้แทน กสทช.</w:t>
      </w:r>
    </w:p>
    <w:p w:rsidR="00B33D18" w:rsidRPr="00902BC0" w:rsidRDefault="00B33D18" w:rsidP="00B33D18">
      <w:pPr>
        <w:spacing w:after="0" w:line="23" w:lineRule="atLeast"/>
        <w:ind w:left="2160" w:firstLine="720"/>
        <w:contextualSpacing/>
        <w:outlineLvl w:val="0"/>
        <w:rPr>
          <w:rFonts w:ascii="TH SarabunPSK" w:eastAsia="Arial Unicode MS" w:hAnsi="TH SarabunPSK" w:cs="TH SarabunPSK" w:hint="cs"/>
          <w:color w:val="000000"/>
          <w:sz w:val="32"/>
          <w:szCs w:val="32"/>
          <w:u w:color="000000"/>
          <w:cs/>
        </w:rPr>
      </w:pPr>
      <w:r w:rsidRPr="00B33D1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ดำเนินการโดย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นางสาวภัทราพร  สังข์พวงทอง  พิธีกรรายการกบนอกกะลา</w:t>
      </w:r>
    </w:p>
    <w:p w:rsidR="006B69A2" w:rsidRDefault="00D7086B" w:rsidP="00FE1566">
      <w:pPr>
        <w:spacing w:after="0" w:line="23" w:lineRule="atLeast"/>
        <w:rPr>
          <w:rFonts w:ascii="TH SarabunPSK" w:eastAsia="Arial Unicode MS" w:hAnsi="TH SarabunPSK" w:cs="TH SarabunPSK" w:hint="cs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๓๐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="00FE156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6874">
        <w:rPr>
          <w:rFonts w:ascii="TH SarabunPSK" w:hAnsi="TH SarabunPSK" w:cs="TH SarabunPSK"/>
          <w:sz w:val="32"/>
          <w:szCs w:val="32"/>
          <w:cs/>
        </w:rPr>
        <w:t>ประกาศปฏิญญาสมัชชาผู้บริโภคสื่อวิทยุ-โทรทัศน์</w:t>
      </w:r>
    </w:p>
    <w:p w:rsidR="006B69A2" w:rsidRDefault="00D7086B" w:rsidP="00FE1566">
      <w:pPr>
        <w:spacing w:after="0" w:line="23" w:lineRule="atLeast"/>
        <w:rPr>
          <w:rFonts w:ascii="TH SarabunPSK" w:eastAsia="Arial Unicode MS" w:hAnsi="TH SarabunPSK" w:cs="TH SarabunPSK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๑๒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๓๐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การแสดงจากเวทีภูมิภาค</w:t>
      </w:r>
      <w:r w:rsidRPr="00D96874">
        <w:rPr>
          <w:rFonts w:ascii="TH SarabunPSK" w:hAnsi="TH SarabunPSK" w:cs="TH SarabunPSK"/>
          <w:sz w:val="32"/>
          <w:szCs w:val="32"/>
        </w:rPr>
        <w:t xml:space="preserve"> </w:t>
      </w:r>
      <w:r w:rsidRPr="00D96874">
        <w:rPr>
          <w:rFonts w:ascii="TH SarabunPSK" w:hAnsi="TH SarabunPSK" w:cs="TH SarabunPSK"/>
          <w:sz w:val="32"/>
          <w:szCs w:val="32"/>
          <w:cs/>
        </w:rPr>
        <w:t>“มโนราห์”</w:t>
      </w:r>
    </w:p>
    <w:p w:rsidR="00FE1566" w:rsidRDefault="00D7086B" w:rsidP="00FE1566">
      <w:pPr>
        <w:spacing w:after="0"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๑๓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4763C7"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 xml:space="preserve">การระดมความคิดเห็นเรื่อง </w:t>
      </w:r>
      <w:r w:rsidR="004763C7" w:rsidRPr="00D96874">
        <w:rPr>
          <w:rFonts w:ascii="TH SarabunPSK" w:hAnsi="TH SarabunPSK" w:cs="TH SarabunPSK"/>
          <w:sz w:val="32"/>
          <w:szCs w:val="32"/>
          <w:cs/>
        </w:rPr>
        <w:br/>
      </w:r>
      <w:r w:rsidR="004763C7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63C7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63C7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63C7" w:rsidRPr="00D96874">
        <w:rPr>
          <w:rFonts w:ascii="TH SarabunPSK" w:hAnsi="TH SarabunPSK" w:cs="TH SarabunPSK"/>
          <w:sz w:val="32"/>
          <w:szCs w:val="32"/>
          <w:cs/>
        </w:rPr>
        <w:tab/>
      </w:r>
      <w:r w:rsidR="004763C7" w:rsidRPr="002E640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E6401">
        <w:rPr>
          <w:rFonts w:ascii="TH SarabunPSK" w:hAnsi="TH SarabunPSK" w:cs="TH SarabunPSK"/>
          <w:b/>
          <w:bCs/>
          <w:sz w:val="32"/>
          <w:szCs w:val="32"/>
          <w:cs/>
        </w:rPr>
        <w:t>จากปฏิญญาสู่แผนปฏิบัติการคุ้มครองผู้บริโภคสื่อวิทยุ-โทรทัศน์</w:t>
      </w:r>
      <w:r w:rsidR="004763C7" w:rsidRPr="002E6401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FE1566" w:rsidRDefault="00FE1566" w:rsidP="00FE1566">
      <w:pPr>
        <w:spacing w:after="0" w:line="23" w:lineRule="atLeast"/>
        <w:rPr>
          <w:rFonts w:ascii="TH SarabunPSK" w:eastAsia="Arial Unicode MS" w:hAnsi="TH SarabunPSK" w:cs="TH SarabunPSK" w:hint="cs"/>
          <w:sz w:val="32"/>
          <w:szCs w:val="32"/>
          <w:u w:color="000000"/>
        </w:rPr>
      </w:pP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ab/>
        <w:t>โดย คณะอนุกรรมการคุ้มครองผู้บริโภคด้านกิจการกระจายเสียงและ</w:t>
      </w:r>
    </w:p>
    <w:p w:rsidR="00FE1566" w:rsidRDefault="00FE1566" w:rsidP="00FE1566">
      <w:pPr>
        <w:spacing w:after="0" w:line="23" w:lineRule="atLeast"/>
        <w:ind w:left="2160" w:firstLine="720"/>
        <w:rPr>
          <w:rFonts w:ascii="TH SarabunPSK" w:eastAsia="Arial Unicode MS" w:hAnsi="TH SarabunPSK" w:cs="TH SarabunPSK"/>
          <w:sz w:val="32"/>
          <w:szCs w:val="32"/>
          <w:u w:color="000000"/>
        </w:rPr>
      </w:pPr>
      <w:r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กิจการโทรทัศน์</w:t>
      </w:r>
    </w:p>
    <w:p w:rsidR="006B69A2" w:rsidRDefault="00D7086B" w:rsidP="00FE1566">
      <w:pPr>
        <w:spacing w:after="0" w:line="23" w:lineRule="atLeast"/>
        <w:rPr>
          <w:rFonts w:ascii="TH SarabunPSK" w:eastAsia="Arial Unicode MS" w:hAnsi="TH SarabunPSK" w:cs="TH SarabunPSK" w:hint="cs"/>
          <w:sz w:val="32"/>
          <w:szCs w:val="32"/>
          <w:u w:color="000000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๑๗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5F05B2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๔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๕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ทอล์คโชว์พิเศษ “พูดพร่ำฮัมเพลง โดยศิลปิน (จุ้ย) ศุ บุญเลี้ยง”</w:t>
      </w:r>
    </w:p>
    <w:p w:rsidR="006B69A2" w:rsidRDefault="00D7086B" w:rsidP="00FE1566">
      <w:pPr>
        <w:spacing w:after="0" w:line="23" w:lineRule="atLeast"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๑๗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5F05B2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๔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๕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="005F05B2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</w:t>
      </w:r>
      <w:r w:rsidR="005F05B2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5F05B2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การแสดงจากเวทีภูมิภาค</w:t>
      </w:r>
      <w:r w:rsidRPr="00D96874">
        <w:rPr>
          <w:rFonts w:ascii="TH SarabunPSK" w:hAnsi="TH SarabunPSK" w:cs="TH SarabunPSK"/>
          <w:sz w:val="32"/>
          <w:szCs w:val="32"/>
        </w:rPr>
        <w:t xml:space="preserve"> </w:t>
      </w:r>
      <w:r w:rsidRPr="00D96874">
        <w:rPr>
          <w:rFonts w:ascii="TH SarabunPSK" w:hAnsi="TH SarabunPSK" w:cs="TH SarabunPSK"/>
          <w:sz w:val="32"/>
          <w:szCs w:val="32"/>
          <w:cs/>
        </w:rPr>
        <w:t>“หนังตะลุง”</w:t>
      </w:r>
    </w:p>
    <w:p w:rsidR="00D7086B" w:rsidRPr="00D96874" w:rsidRDefault="00D7086B" w:rsidP="00FE1566">
      <w:pPr>
        <w:spacing w:after="0" w:line="23" w:lineRule="atLeast"/>
        <w:rPr>
          <w:rFonts w:ascii="TH SarabunPSK" w:hAnsi="TH SarabunPSK" w:cs="TH SarabunPSK" w:hint="cs"/>
          <w:sz w:val="32"/>
          <w:szCs w:val="32"/>
          <w:cs/>
        </w:rPr>
      </w:pP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๑๙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="005F05B2">
        <w:rPr>
          <w:rFonts w:ascii="TH SarabunPSK" w:eastAsia="Arial Unicode MS" w:hAnsi="TH SarabunPSK" w:cs="TH SarabunPSK" w:hint="cs"/>
          <w:sz w:val="32"/>
          <w:szCs w:val="32"/>
          <w:u w:color="000000"/>
          <w:cs/>
        </w:rPr>
        <w:t>๐๐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 xml:space="preserve"> – 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๒๑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>๐๐ น</w:t>
      </w:r>
      <w:r w:rsidRPr="00D96874">
        <w:rPr>
          <w:rFonts w:ascii="TH SarabunPSK" w:eastAsia="Arial Unicode MS" w:hAnsi="TH SarabunPSK" w:cs="TH SarabunPSK"/>
          <w:sz w:val="32"/>
          <w:szCs w:val="32"/>
          <w:u w:color="000000"/>
        </w:rPr>
        <w:t>.</w:t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Pr="00D96874">
        <w:rPr>
          <w:rFonts w:ascii="TH SarabunPSK" w:hAnsi="TH SarabunPSK" w:cs="TH SarabunPSK"/>
          <w:sz w:val="32"/>
          <w:szCs w:val="32"/>
        </w:rPr>
        <w:tab/>
      </w:r>
      <w:r w:rsidR="00FE1566">
        <w:rPr>
          <w:rFonts w:ascii="TH SarabunPSK" w:hAnsi="TH SarabunPSK" w:cs="TH SarabunPSK"/>
          <w:sz w:val="32"/>
          <w:szCs w:val="32"/>
        </w:rPr>
        <w:t xml:space="preserve">- </w:t>
      </w:r>
      <w:r w:rsidRPr="00D96874">
        <w:rPr>
          <w:rFonts w:ascii="TH SarabunPSK" w:hAnsi="TH SarabunPSK" w:cs="TH SarabunPSK"/>
          <w:sz w:val="32"/>
          <w:szCs w:val="32"/>
          <w:cs/>
        </w:rPr>
        <w:t>การแสดงคอนเสิร์ตของศิลปิน</w:t>
      </w:r>
      <w:r w:rsidR="00091779">
        <w:rPr>
          <w:rFonts w:ascii="TH SarabunPSK" w:hAnsi="TH SarabunPSK" w:cs="TH SarabunPSK" w:hint="cs"/>
          <w:sz w:val="32"/>
          <w:szCs w:val="32"/>
          <w:cs/>
        </w:rPr>
        <w:t>วัชราวลี</w:t>
      </w: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bCs/>
          <w:sz w:val="32"/>
          <w:szCs w:val="32"/>
          <w:u w:val="single"/>
        </w:rPr>
      </w:pPr>
    </w:p>
    <w:p w:rsidR="00D7086B" w:rsidRPr="00D96874" w:rsidRDefault="003F6CD6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  <w:r w:rsidRPr="00D96874">
        <w:rPr>
          <w:rFonts w:ascii="TH SarabunPSK" w:eastAsia="Arial Unicode MS" w:hAnsi="TH SarabunPSK" w:cs="TH SarabunPSK"/>
          <w:bCs/>
          <w:noProof/>
          <w:sz w:val="32"/>
          <w:szCs w:val="32"/>
          <w:u w:val="single"/>
        </w:rPr>
        <w:pict>
          <v:rect id="_x0000_s1029" style="position:absolute;margin-left:-2.2pt;margin-top:.25pt;width:495.2pt;height:104.45pt;z-index:251658240">
            <v:textbox style="mso-next-textbox:#_x0000_s1029">
              <w:txbxContent>
                <w:p w:rsidR="003F6CD6" w:rsidRPr="00D7086B" w:rsidRDefault="003F6CD6" w:rsidP="00CF087C">
                  <w:pPr>
                    <w:spacing w:after="0" w:line="23" w:lineRule="atLeast"/>
                    <w:contextualSpacing/>
                    <w:outlineLvl w:val="0"/>
                    <w:rPr>
                      <w:rFonts w:ascii="TH SarabunPSK" w:eastAsia="Arial Unicode MS" w:hAnsi="TH SarabunPSK" w:cs="TH SarabunPSK"/>
                      <w:bCs/>
                      <w:sz w:val="32"/>
                      <w:szCs w:val="32"/>
                      <w:u w:val="single"/>
                      <w:cs/>
                    </w:rPr>
                  </w:pPr>
                  <w:r w:rsidRPr="00D7086B">
                    <w:rPr>
                      <w:rFonts w:ascii="TH SarabunPSK" w:eastAsia="Arial Unicode MS" w:hAnsi="TH SarabunPSK" w:cs="TH SarabunPSK"/>
                      <w:bCs/>
                      <w:sz w:val="32"/>
                      <w:szCs w:val="32"/>
                      <w:u w:val="single"/>
                      <w:cs/>
                    </w:rPr>
                    <w:t>กิจกรรม</w:t>
                  </w:r>
                  <w:r w:rsidRPr="00D7086B">
                    <w:rPr>
                      <w:rFonts w:ascii="TH SarabunPSK" w:eastAsia="Arial Unicode MS" w:hAnsi="TH SarabunPSK" w:cs="TH SarabunPSK"/>
                      <w:b/>
                      <w:sz w:val="32"/>
                      <w:szCs w:val="32"/>
                      <w:u w:val="single"/>
                      <w:cs/>
                    </w:rPr>
                    <w:t xml:space="preserve"> </w:t>
                  </w:r>
                  <w:r w:rsidRPr="00D7086B">
                    <w:rPr>
                      <w:rFonts w:ascii="TH SarabunPSK" w:eastAsia="Arial Unicode MS" w:hAnsi="TH SarabunPSK" w:cs="TH SarabunPSK"/>
                      <w:b/>
                      <w:sz w:val="32"/>
                      <w:szCs w:val="32"/>
                      <w:u w:val="single"/>
                    </w:rPr>
                    <w:t>Work Shop</w:t>
                  </w:r>
                  <w:r w:rsidRPr="00D7086B">
                    <w:rPr>
                      <w:rFonts w:ascii="TH SarabunPSK" w:eastAsia="Arial Unicode MS" w:hAnsi="TH SarabunPSK" w:cs="TH SarabunPSK"/>
                      <w:bCs/>
                      <w:sz w:val="32"/>
                      <w:szCs w:val="32"/>
                      <w:u w:val="single"/>
                      <w:cs/>
                    </w:rPr>
                    <w:t xml:space="preserve"> (ห้องย่อย ๒)</w:t>
                  </w:r>
                </w:p>
                <w:p w:rsidR="003F6CD6" w:rsidRPr="00D7086B" w:rsidRDefault="003F6CD6" w:rsidP="00CF087C">
                  <w:pPr>
                    <w:spacing w:after="0" w:line="23" w:lineRule="atLeast"/>
                    <w:contextualSpacing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๐๙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 xml:space="preserve">๓๐ 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 xml:space="preserve">– 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๑๐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๓๐ น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- 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Work Shop 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การรู้เท่าทันรายการโทรทัศน์ </w:t>
                  </w:r>
                </w:p>
                <w:p w:rsidR="00CF087C" w:rsidRPr="008947C8" w:rsidRDefault="00CF087C" w:rsidP="00CF087C">
                  <w:pPr>
                    <w:spacing w:after="0" w:line="23" w:lineRule="atLeas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947C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โดย</w:t>
                  </w:r>
                  <w:r w:rsidRPr="008947C8">
                    <w:rPr>
                      <w:rStyle w:val="apple-converted-space"/>
                      <w:rFonts w:ascii="TH SarabunPSK" w:hAnsi="TH SarabunPSK" w:cs="TH SarabunPSK"/>
                      <w:color w:val="2A2A2A"/>
                      <w:sz w:val="32"/>
                      <w:szCs w:val="32"/>
                      <w:shd w:val="clear" w:color="auto" w:fill="FFFFFF"/>
                    </w:rPr>
                    <w:t> </w:t>
                  </w:r>
                  <w:r w:rsidR="00B33D18">
                    <w:rPr>
                      <w:rFonts w:ascii="TH SarabunPSK" w:hAnsi="TH SarabunPSK" w:cs="TH SarabunPSK" w:hint="cs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>นาย</w:t>
                  </w:r>
                  <w:r w:rsidRPr="008947C8">
                    <w:rPr>
                      <w:rFonts w:ascii="TH SarabunPSK" w:hAnsi="TH SarabunPSK" w:cs="TH SarabunPSK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>ชนัฐ วุฒิวิกัยการ</w:t>
                  </w:r>
                  <w:r w:rsidRPr="008947C8">
                    <w:rPr>
                      <w:rFonts w:ascii="TH SarabunPSK" w:hAnsi="TH SarabunPSK" w:cs="TH SarabunPSK"/>
                      <w:color w:val="2A2A2A"/>
                      <w:sz w:val="32"/>
                      <w:szCs w:val="32"/>
                      <w:shd w:val="clear" w:color="auto" w:fill="FFFFFF"/>
                    </w:rPr>
                    <w:t> </w:t>
                  </w:r>
                  <w:r w:rsidRPr="008947C8">
                    <w:rPr>
                      <w:rFonts w:ascii="TH SarabunPSK" w:hAnsi="TH SarabunPSK" w:cs="TH SarabunPSK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>พิธีกรรายการ พร้อมทีมงานผลิตรายการกบนอกกะลา</w:t>
                  </w:r>
                </w:p>
                <w:p w:rsidR="003F6CD6" w:rsidRDefault="003F6CD6" w:rsidP="00CF087C">
                  <w:pPr>
                    <w:spacing w:after="0" w:line="23" w:lineRule="atLeast"/>
                    <w:contextualSpacing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๑๐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๓๐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 xml:space="preserve"> – 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๑๒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="00847F0E">
                    <w:rPr>
                      <w:rFonts w:ascii="TH SarabunPSK" w:eastAsia="Arial Unicode MS" w:hAnsi="TH SarabunPSK" w:cs="TH SarabunPSK" w:hint="cs"/>
                      <w:sz w:val="32"/>
                      <w:szCs w:val="32"/>
                      <w:u w:color="000000"/>
                      <w:cs/>
                    </w:rPr>
                    <w:t>๓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  <w:cs/>
                    </w:rPr>
                    <w:t>๐ น</w:t>
                  </w:r>
                  <w:r w:rsidRPr="00D7086B">
                    <w:rPr>
                      <w:rFonts w:ascii="TH SarabunPSK" w:eastAsia="Arial Unicode MS" w:hAnsi="TH SarabunPSK" w:cs="TH SarabunPSK"/>
                      <w:sz w:val="32"/>
                      <w:szCs w:val="32"/>
                      <w:u w:color="000000"/>
                    </w:rPr>
                    <w:t>.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- 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Work Shop </w:t>
                  </w:r>
                  <w:r w:rsidRPr="00D7086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การรู้เท่าทันโฆ</w:t>
                  </w:r>
                  <w:r w:rsidR="00B4589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ษณา</w:t>
                  </w:r>
                </w:p>
                <w:p w:rsidR="00B45891" w:rsidRPr="00330D38" w:rsidRDefault="00B45891" w:rsidP="00CF087C">
                  <w:pPr>
                    <w:spacing w:after="0" w:line="23" w:lineRule="atLeast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30D3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โดย</w:t>
                  </w:r>
                  <w:r w:rsidR="00B33D18" w:rsidRPr="00330D3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30D38">
                    <w:rPr>
                      <w:rFonts w:ascii="TH SarabunPSK" w:hAnsi="TH SarabunPSK" w:cs="TH SarabunPSK" w:hint="cs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 xml:space="preserve">คุณอู๋ </w:t>
                  </w:r>
                  <w:r w:rsidR="00330D38" w:rsidRPr="00330D38">
                    <w:rPr>
                      <w:rFonts w:ascii="TH SarabunPSK" w:hAnsi="TH SarabunPSK" w:cs="TH SarabunPSK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>วีรยุทธ ล้อทองพานิชย์</w:t>
                  </w:r>
                  <w:r w:rsidR="00330D38">
                    <w:rPr>
                      <w:rFonts w:ascii="TH SarabunPSK" w:hAnsi="TH SarabunPSK" w:cs="TH SarabunPSK" w:hint="cs"/>
                      <w:color w:val="2A2A2A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r w:rsidRPr="00330D3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นักคิด นักโฆษณา</w:t>
                  </w:r>
                </w:p>
                <w:p w:rsidR="00CF087C" w:rsidRDefault="00CF087C"/>
              </w:txbxContent>
            </v:textbox>
          </v:rect>
        </w:pict>
      </w:r>
    </w:p>
    <w:p w:rsidR="003F6CD6" w:rsidRPr="00D96874" w:rsidRDefault="003F6CD6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3F6CD6" w:rsidRPr="00D96874" w:rsidRDefault="003F6CD6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3F6CD6" w:rsidRPr="00D96874" w:rsidRDefault="003F6CD6" w:rsidP="00FE1566">
      <w:pPr>
        <w:spacing w:after="0" w:line="23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D7086B" w:rsidRPr="00D96874" w:rsidRDefault="00D7086B" w:rsidP="00FE1566">
      <w:pPr>
        <w:spacing w:after="0" w:line="23" w:lineRule="atLeast"/>
        <w:contextualSpacing/>
        <w:outlineLvl w:val="0"/>
        <w:rPr>
          <w:rFonts w:ascii="TH SarabunPSK" w:eastAsia="Arial Unicode MS" w:hAnsi="TH SarabunPSK" w:cs="TH SarabunPSK"/>
          <w:sz w:val="32"/>
          <w:szCs w:val="32"/>
          <w:u w:color="000000"/>
        </w:rPr>
      </w:pPr>
    </w:p>
    <w:p w:rsidR="00D66D85" w:rsidRPr="00D96874" w:rsidRDefault="00D66D85" w:rsidP="00FE1566">
      <w:pPr>
        <w:spacing w:after="0" w:line="23" w:lineRule="atLeast"/>
        <w:rPr>
          <w:rFonts w:ascii="TH SarabunPSK" w:hAnsi="TH SarabunPSK" w:cs="TH SarabunPSK" w:hint="cs"/>
          <w:sz w:val="32"/>
          <w:szCs w:val="32"/>
        </w:rPr>
      </w:pPr>
    </w:p>
    <w:sectPr w:rsidR="00D66D85" w:rsidRPr="00D96874" w:rsidSect="005C6784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D44"/>
    <w:multiLevelType w:val="hybridMultilevel"/>
    <w:tmpl w:val="070CB43A"/>
    <w:lvl w:ilvl="0" w:tplc="D976270A">
      <w:start w:val="1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49F4770"/>
    <w:multiLevelType w:val="hybridMultilevel"/>
    <w:tmpl w:val="9852FC5C"/>
    <w:lvl w:ilvl="0" w:tplc="EF506D82">
      <w:start w:val="1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B275BD3"/>
    <w:multiLevelType w:val="hybridMultilevel"/>
    <w:tmpl w:val="01EE819E"/>
    <w:lvl w:ilvl="0" w:tplc="41BAE5C2">
      <w:start w:val="1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F2D2537"/>
    <w:multiLevelType w:val="hybridMultilevel"/>
    <w:tmpl w:val="2CD2EA84"/>
    <w:lvl w:ilvl="0" w:tplc="9D1A9268">
      <w:start w:val="11"/>
      <w:numFmt w:val="bullet"/>
      <w:lvlText w:val="-"/>
      <w:lvlJc w:val="left"/>
      <w:pPr>
        <w:ind w:left="396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623D07D4"/>
    <w:multiLevelType w:val="hybridMultilevel"/>
    <w:tmpl w:val="408A483E"/>
    <w:lvl w:ilvl="0" w:tplc="018A8D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663254">
      <w:numFmt w:val="none"/>
      <w:lvlText w:val=""/>
      <w:lvlJc w:val="left"/>
      <w:pPr>
        <w:tabs>
          <w:tab w:val="num" w:pos="360"/>
        </w:tabs>
      </w:pPr>
    </w:lvl>
    <w:lvl w:ilvl="2" w:tplc="39E2EE10">
      <w:numFmt w:val="none"/>
      <w:lvlText w:val=""/>
      <w:lvlJc w:val="left"/>
      <w:pPr>
        <w:tabs>
          <w:tab w:val="num" w:pos="360"/>
        </w:tabs>
      </w:pPr>
    </w:lvl>
    <w:lvl w:ilvl="3" w:tplc="5BDCA2EE">
      <w:numFmt w:val="none"/>
      <w:lvlText w:val=""/>
      <w:lvlJc w:val="left"/>
      <w:pPr>
        <w:tabs>
          <w:tab w:val="num" w:pos="360"/>
        </w:tabs>
      </w:pPr>
    </w:lvl>
    <w:lvl w:ilvl="4" w:tplc="2F8EAB64">
      <w:numFmt w:val="none"/>
      <w:lvlText w:val=""/>
      <w:lvlJc w:val="left"/>
      <w:pPr>
        <w:tabs>
          <w:tab w:val="num" w:pos="360"/>
        </w:tabs>
      </w:pPr>
    </w:lvl>
    <w:lvl w:ilvl="5" w:tplc="A65EFA26">
      <w:numFmt w:val="none"/>
      <w:lvlText w:val=""/>
      <w:lvlJc w:val="left"/>
      <w:pPr>
        <w:tabs>
          <w:tab w:val="num" w:pos="360"/>
        </w:tabs>
      </w:pPr>
    </w:lvl>
    <w:lvl w:ilvl="6" w:tplc="0B2E6214">
      <w:numFmt w:val="none"/>
      <w:lvlText w:val=""/>
      <w:lvlJc w:val="left"/>
      <w:pPr>
        <w:tabs>
          <w:tab w:val="num" w:pos="360"/>
        </w:tabs>
      </w:pPr>
    </w:lvl>
    <w:lvl w:ilvl="7" w:tplc="0F44EA94">
      <w:numFmt w:val="none"/>
      <w:lvlText w:val=""/>
      <w:lvlJc w:val="left"/>
      <w:pPr>
        <w:tabs>
          <w:tab w:val="num" w:pos="360"/>
        </w:tabs>
      </w:pPr>
    </w:lvl>
    <w:lvl w:ilvl="8" w:tplc="D4B265F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8414D0A"/>
    <w:multiLevelType w:val="hybridMultilevel"/>
    <w:tmpl w:val="8AA2D9EC"/>
    <w:lvl w:ilvl="0" w:tplc="23C815A4">
      <w:numFmt w:val="bullet"/>
      <w:lvlText w:val="-"/>
      <w:lvlJc w:val="left"/>
      <w:pPr>
        <w:ind w:left="98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applyBreakingRules/>
  </w:compat>
  <w:rsids>
    <w:rsidRoot w:val="0087656C"/>
    <w:rsid w:val="000443FF"/>
    <w:rsid w:val="00054D30"/>
    <w:rsid w:val="0005503F"/>
    <w:rsid w:val="00066BFF"/>
    <w:rsid w:val="00083B74"/>
    <w:rsid w:val="00091779"/>
    <w:rsid w:val="00093285"/>
    <w:rsid w:val="000B009F"/>
    <w:rsid w:val="000C6BDC"/>
    <w:rsid w:val="000E435C"/>
    <w:rsid w:val="00105C1A"/>
    <w:rsid w:val="00112AD4"/>
    <w:rsid w:val="00115320"/>
    <w:rsid w:val="0011658E"/>
    <w:rsid w:val="00135437"/>
    <w:rsid w:val="00150E67"/>
    <w:rsid w:val="0015177A"/>
    <w:rsid w:val="00161256"/>
    <w:rsid w:val="00170A05"/>
    <w:rsid w:val="00173132"/>
    <w:rsid w:val="001E77EB"/>
    <w:rsid w:val="00213F2E"/>
    <w:rsid w:val="00217668"/>
    <w:rsid w:val="002279B2"/>
    <w:rsid w:val="00232914"/>
    <w:rsid w:val="0026119D"/>
    <w:rsid w:val="00261945"/>
    <w:rsid w:val="00266812"/>
    <w:rsid w:val="002730F4"/>
    <w:rsid w:val="00287365"/>
    <w:rsid w:val="00297D95"/>
    <w:rsid w:val="002A2CAB"/>
    <w:rsid w:val="002C3066"/>
    <w:rsid w:val="002E0FF1"/>
    <w:rsid w:val="002E6401"/>
    <w:rsid w:val="00306519"/>
    <w:rsid w:val="00317DF9"/>
    <w:rsid w:val="00327876"/>
    <w:rsid w:val="00330D38"/>
    <w:rsid w:val="00342536"/>
    <w:rsid w:val="0036276E"/>
    <w:rsid w:val="00365391"/>
    <w:rsid w:val="003839DD"/>
    <w:rsid w:val="003B2482"/>
    <w:rsid w:val="003D250D"/>
    <w:rsid w:val="003E7A90"/>
    <w:rsid w:val="003F6CD6"/>
    <w:rsid w:val="0041119D"/>
    <w:rsid w:val="0042424A"/>
    <w:rsid w:val="00452536"/>
    <w:rsid w:val="00473F8B"/>
    <w:rsid w:val="004763C7"/>
    <w:rsid w:val="004939D5"/>
    <w:rsid w:val="004E7DC7"/>
    <w:rsid w:val="005057B6"/>
    <w:rsid w:val="0054007E"/>
    <w:rsid w:val="00542C84"/>
    <w:rsid w:val="00560BC0"/>
    <w:rsid w:val="00573DAD"/>
    <w:rsid w:val="005A186D"/>
    <w:rsid w:val="005A6EDB"/>
    <w:rsid w:val="005C6784"/>
    <w:rsid w:val="005E4B83"/>
    <w:rsid w:val="005F05B2"/>
    <w:rsid w:val="0060078A"/>
    <w:rsid w:val="006353BD"/>
    <w:rsid w:val="006406CE"/>
    <w:rsid w:val="006660AE"/>
    <w:rsid w:val="00667876"/>
    <w:rsid w:val="006A766A"/>
    <w:rsid w:val="006B12F3"/>
    <w:rsid w:val="006B69A2"/>
    <w:rsid w:val="006B6C72"/>
    <w:rsid w:val="006F70AF"/>
    <w:rsid w:val="00704F8B"/>
    <w:rsid w:val="00717552"/>
    <w:rsid w:val="007270DF"/>
    <w:rsid w:val="00746862"/>
    <w:rsid w:val="00755D54"/>
    <w:rsid w:val="007A5DFB"/>
    <w:rsid w:val="007D6442"/>
    <w:rsid w:val="007E00E4"/>
    <w:rsid w:val="007E29B4"/>
    <w:rsid w:val="007F41FB"/>
    <w:rsid w:val="00805A0D"/>
    <w:rsid w:val="00805D4B"/>
    <w:rsid w:val="0083664B"/>
    <w:rsid w:val="00847F0E"/>
    <w:rsid w:val="0087656C"/>
    <w:rsid w:val="00882612"/>
    <w:rsid w:val="00885BD6"/>
    <w:rsid w:val="008947C8"/>
    <w:rsid w:val="008A6A94"/>
    <w:rsid w:val="008B3920"/>
    <w:rsid w:val="008D0646"/>
    <w:rsid w:val="008E3854"/>
    <w:rsid w:val="008F46B9"/>
    <w:rsid w:val="00902BC0"/>
    <w:rsid w:val="00911A62"/>
    <w:rsid w:val="009155C5"/>
    <w:rsid w:val="00951462"/>
    <w:rsid w:val="00955058"/>
    <w:rsid w:val="0095665B"/>
    <w:rsid w:val="009761B9"/>
    <w:rsid w:val="00982C06"/>
    <w:rsid w:val="00991293"/>
    <w:rsid w:val="009A1D6A"/>
    <w:rsid w:val="009B180D"/>
    <w:rsid w:val="009C5088"/>
    <w:rsid w:val="009C6990"/>
    <w:rsid w:val="009D0445"/>
    <w:rsid w:val="009E5B3B"/>
    <w:rsid w:val="00A023C3"/>
    <w:rsid w:val="00A06973"/>
    <w:rsid w:val="00A1190D"/>
    <w:rsid w:val="00A17EC4"/>
    <w:rsid w:val="00A27A7E"/>
    <w:rsid w:val="00A44810"/>
    <w:rsid w:val="00A52E6C"/>
    <w:rsid w:val="00A748B8"/>
    <w:rsid w:val="00A85444"/>
    <w:rsid w:val="00A92DC5"/>
    <w:rsid w:val="00AA5C2F"/>
    <w:rsid w:val="00AC2273"/>
    <w:rsid w:val="00AD0BAC"/>
    <w:rsid w:val="00AE0FD4"/>
    <w:rsid w:val="00B33D18"/>
    <w:rsid w:val="00B349AE"/>
    <w:rsid w:val="00B3765D"/>
    <w:rsid w:val="00B45891"/>
    <w:rsid w:val="00B57882"/>
    <w:rsid w:val="00BA5893"/>
    <w:rsid w:val="00BC2910"/>
    <w:rsid w:val="00BF4EF2"/>
    <w:rsid w:val="00BF5FF2"/>
    <w:rsid w:val="00C543E4"/>
    <w:rsid w:val="00C67DB7"/>
    <w:rsid w:val="00C75BDA"/>
    <w:rsid w:val="00C962A6"/>
    <w:rsid w:val="00CB6C3D"/>
    <w:rsid w:val="00CC29E1"/>
    <w:rsid w:val="00CC5A29"/>
    <w:rsid w:val="00CD2B72"/>
    <w:rsid w:val="00CF087C"/>
    <w:rsid w:val="00D0598A"/>
    <w:rsid w:val="00D2307A"/>
    <w:rsid w:val="00D43000"/>
    <w:rsid w:val="00D51D5D"/>
    <w:rsid w:val="00D55CD4"/>
    <w:rsid w:val="00D66D85"/>
    <w:rsid w:val="00D7086B"/>
    <w:rsid w:val="00D96874"/>
    <w:rsid w:val="00E02E9C"/>
    <w:rsid w:val="00E037FF"/>
    <w:rsid w:val="00E15B75"/>
    <w:rsid w:val="00E16CDF"/>
    <w:rsid w:val="00E25344"/>
    <w:rsid w:val="00E40A32"/>
    <w:rsid w:val="00E46322"/>
    <w:rsid w:val="00E937A1"/>
    <w:rsid w:val="00EC7300"/>
    <w:rsid w:val="00ED0A65"/>
    <w:rsid w:val="00EE5C1C"/>
    <w:rsid w:val="00F039F7"/>
    <w:rsid w:val="00F05BD6"/>
    <w:rsid w:val="00F063DA"/>
    <w:rsid w:val="00F463AA"/>
    <w:rsid w:val="00F62283"/>
    <w:rsid w:val="00F64FE1"/>
    <w:rsid w:val="00F66DCF"/>
    <w:rsid w:val="00FB206E"/>
    <w:rsid w:val="00FE1566"/>
    <w:rsid w:val="00FE59DE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1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503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B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BD6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D66D85"/>
    <w:pPr>
      <w:spacing w:after="0" w:line="240" w:lineRule="auto"/>
      <w:ind w:left="720"/>
      <w:contextualSpacing/>
    </w:pPr>
  </w:style>
  <w:style w:type="character" w:styleId="Emphasis">
    <w:name w:val="Emphasis"/>
    <w:uiPriority w:val="20"/>
    <w:qFormat/>
    <w:rsid w:val="00D7086B"/>
    <w:rPr>
      <w:b/>
      <w:bCs/>
      <w:i w:val="0"/>
      <w:iCs w:val="0"/>
    </w:rPr>
  </w:style>
  <w:style w:type="character" w:customStyle="1" w:styleId="st">
    <w:name w:val="st"/>
    <w:rsid w:val="00D7086B"/>
  </w:style>
  <w:style w:type="paragraph" w:styleId="NoSpacing">
    <w:name w:val="No Spacing"/>
    <w:uiPriority w:val="1"/>
    <w:qFormat/>
    <w:rsid w:val="00D7086B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894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F65E-499B-4BAD-8895-D0B11EBD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piyasak.t</dc:creator>
  <cp:lastModifiedBy>suttikiat.r</cp:lastModifiedBy>
  <cp:revision>2</cp:revision>
  <cp:lastPrinted>2012-11-23T08:21:00Z</cp:lastPrinted>
  <dcterms:created xsi:type="dcterms:W3CDTF">2012-11-29T02:26:00Z</dcterms:created>
  <dcterms:modified xsi:type="dcterms:W3CDTF">2012-11-29T02:26:00Z</dcterms:modified>
</cp:coreProperties>
</file>