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622383" w:rsidRDefault="006D4BEA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bookmarkStart w:id="0" w:name="_GoBack"/>
      <w:r w:rsidRPr="006D4BEA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6.75pt;margin-top:4.65pt;width:73.8pt;height:94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tQ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" stroked="f">
            <v:textbox>
              <w:txbxContent>
                <w:p w:rsidR="008A34B2" w:rsidRPr="00A831A1" w:rsidRDefault="008A34B2">
                  <w:r>
                    <w:rPr>
                      <w:noProof/>
                    </w:rPr>
                    <w:drawing>
                      <wp:inline distT="0" distB="0" distL="0" distR="0">
                        <wp:extent cx="755650" cy="1256030"/>
                        <wp:effectExtent l="19050" t="0" r="6350" b="0"/>
                        <wp:docPr id="1" name="Picture 1" descr="logont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nt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1256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622383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</w:p>
    <w:p w:rsidR="003B1139" w:rsidRPr="00622383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="001516A2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</w:t>
      </w:r>
      <w:r w:rsidR="0035116C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B67A4" w:rsidRPr="00622383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62061F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-318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</w:t>
      </w:r>
      <w:r w:rsidR="00EB67A4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90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EB67A4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5240  </w:t>
      </w:r>
    </w:p>
    <w:p w:rsidR="003B1139" w:rsidRPr="00622383" w:rsidRDefault="00EB67A4" w:rsidP="0035116C">
      <w:pPr>
        <w:ind w:left="720" w:right="-766" w:firstLine="720"/>
        <w:rPr>
          <w:b/>
          <w:bCs/>
          <w:color w:val="000000"/>
          <w:sz w:val="32"/>
          <w:szCs w:val="32"/>
        </w:rPr>
      </w:pP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E-Mail : 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pr</w:t>
      </w:r>
      <w:r w:rsidR="00F469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n</w:t>
      </w:r>
      <w:r w:rsidR="00F469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8" w:history="1"/>
    </w:p>
    <w:p w:rsidR="00EB67A4" w:rsidRPr="00622383" w:rsidRDefault="00EB67A4">
      <w:pPr>
        <w:pStyle w:val="BodyText2"/>
        <w:rPr>
          <w:color w:val="000000"/>
          <w:sz w:val="32"/>
          <w:szCs w:val="32"/>
        </w:rPr>
      </w:pPr>
      <w:r w:rsidRPr="00622383">
        <w:rPr>
          <w:color w:val="000000"/>
          <w:sz w:val="32"/>
          <w:szCs w:val="32"/>
        </w:rPr>
        <w:t>---------------------------------------------------------------------------------------------------------</w:t>
      </w:r>
      <w:r w:rsidR="0089018F" w:rsidRPr="00622383">
        <w:rPr>
          <w:color w:val="000000"/>
          <w:sz w:val="32"/>
          <w:szCs w:val="32"/>
        </w:rPr>
        <w:t>-------</w:t>
      </w:r>
    </w:p>
    <w:p w:rsidR="000514D1" w:rsidRPr="006E0ABF" w:rsidRDefault="006D4BEA" w:rsidP="000514D1">
      <w:pPr>
        <w:ind w:right="-29"/>
        <w:jc w:val="thaiDistribute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 w:rsidRPr="006D4BE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บอร์ด กทค. เคาะราคา</w:t>
      </w:r>
      <w:r w:rsidR="006919B4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ขั้นต่ำใน</w:t>
      </w:r>
      <w:r w:rsidRPr="006D4BE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การประมูลคลื่น 1800 </w:t>
      </w:r>
      <w:r w:rsidRPr="006D4BE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MHz </w:t>
      </w:r>
      <w:r w:rsidRPr="006D4BE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(</w:t>
      </w:r>
      <w:r w:rsidRPr="006D4BE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Reserve Price</w:t>
      </w:r>
      <w:r w:rsidRPr="006D4BE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) และเห็นชอบหลักเกณฑ์การประมูลคลื่น 1800 </w:t>
      </w:r>
      <w:r w:rsidRPr="006D4BE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MHz</w:t>
      </w:r>
    </w:p>
    <w:p w:rsidR="004D13DB" w:rsidRPr="006E0ABF" w:rsidRDefault="006D4BEA" w:rsidP="004D13DB">
      <w:pPr>
        <w:tabs>
          <w:tab w:val="left" w:pos="720"/>
        </w:tabs>
        <w:spacing w:before="120"/>
        <w:ind w:right="-29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</w:p>
    <w:p w:rsidR="005F50DD" w:rsidRPr="006E0ABF" w:rsidRDefault="006D4BEA" w:rsidP="000514D1">
      <w:pPr>
        <w:tabs>
          <w:tab w:val="left" w:pos="720"/>
        </w:tabs>
        <w:spacing w:before="120"/>
        <w:ind w:right="-29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 xml:space="preserve">กทค. ได้มีมติเมื่อวันที่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18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เมษายน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2557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เห็นชอบการกำหนดราคา</w:t>
      </w:r>
      <w:r w:rsidR="006919B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ขั้นต่ำ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ในการประมูล</w:t>
      </w:r>
      <w:r w:rsidRPr="006D4BE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(</w:t>
      </w:r>
      <w:r w:rsidRPr="006D4BE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Reserve Price</w:t>
      </w:r>
      <w:r w:rsidRPr="006D4BE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)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คลื่นความถี่ย่าน 1800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>MHz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และเห็นชอบร่างประกาศ กสทช. เรื่อง หลักเกณฑ์และวิธีการอนุญาตให้ใช้คลื่นความถี่สำหรับกิจการโทรคมนาคมย่านความถี่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>1800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MHz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เพื่อนำเสนอ กสทช. พิจารณาให้ไปรับฟังความคิดเห็นสาธารณะ</w:t>
      </w:r>
    </w:p>
    <w:p w:rsidR="003A353F" w:rsidRPr="006E0ABF" w:rsidRDefault="006D4BEA" w:rsidP="00654249">
      <w:pPr>
        <w:tabs>
          <w:tab w:val="left" w:pos="720"/>
        </w:tabs>
        <w:spacing w:before="120"/>
        <w:ind w:right="-29" w:firstLine="709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กทค. เห็นชอบการกำหนดราคา</w:t>
      </w:r>
      <w:r w:rsidR="006919B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ขั้นต่ำ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ในการประมูลซึ่งคำนวณโดย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ITU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ในราคา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11,600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ล้านบาทสำหรับชุดคลื่นความถี่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2x12.5 MHz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หนึ่งชุดคลื่นความถี่ หรือ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464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ล้านบาทต่อ</w:t>
      </w:r>
      <w:r w:rsidR="00AE27C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MHz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วิธีการที่ได้มาถึงตัวเลขดังกล่าว เป็นวิธีการที่เป็นหลักสากลซึ่ง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ITU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ได้มีการใช้หลากหลายวิธีประกอบการเพื่อให้ได้ผลลัพธ์ที่ดีที่สุด ทั้งหมด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>3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วิธี ได้แก่ </w:t>
      </w:r>
    </w:p>
    <w:p w:rsidR="003A353F" w:rsidRPr="006E0ABF" w:rsidRDefault="006D4BEA" w:rsidP="003A353F">
      <w:pPr>
        <w:tabs>
          <w:tab w:val="left" w:pos="709"/>
          <w:tab w:val="left" w:pos="993"/>
          <w:tab w:val="left" w:pos="1418"/>
        </w:tabs>
        <w:spacing w:before="120"/>
        <w:ind w:firstLine="851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color w:val="000000" w:themeColor="text1"/>
          <w:sz w:val="36"/>
          <w:szCs w:val="36"/>
        </w:rPr>
        <w:t>1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Full enterprise value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>ซึ่ง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เป็นโมเดลทางธุรกิจที่ใช้ในการหามูลค่าปัจจุบันของกำไรที่เกิดจากการนำคลื่นไปใช้ ร่วมกับทรัพยากรทั้งหมดของผู้ประกอบการตลอดช่วงเวลาของการได้รับใบอนุญาต โดยจะคำนวณทั้งสำหรับผู้ประกอบการรายใหญ่ และผู้ประกอบการรายเล็ก เพื่อให้ความมั่นใจว่าผู้ประกอบรายเล็ก สามารถเข้าสู่การประมูลได้ </w:t>
      </w:r>
    </w:p>
    <w:p w:rsidR="003A353F" w:rsidRPr="006E0ABF" w:rsidRDefault="006D4BEA" w:rsidP="003A353F">
      <w:pPr>
        <w:spacing w:before="120"/>
        <w:ind w:firstLine="907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color w:val="000000" w:themeColor="text1"/>
          <w:sz w:val="36"/>
          <w:szCs w:val="36"/>
        </w:rPr>
        <w:t>2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)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Cost reduction value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วิธีการประมาณการมูลค่าของส่วนต่างระหว่างค่าใช้จ่ายหรือต้นทุนที่เกิดขึ้นในกรณีที่ได้รับและไม่ได้รับใบอนุญาตคลื่นความถี่จากการประมูล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</w:p>
    <w:p w:rsidR="00000000" w:rsidRDefault="006D4BEA">
      <w:pPr>
        <w:tabs>
          <w:tab w:val="left" w:pos="709"/>
          <w:tab w:val="left" w:pos="993"/>
          <w:tab w:val="left" w:pos="1418"/>
        </w:tabs>
        <w:spacing w:before="120"/>
        <w:ind w:firstLine="85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</w:rPr>
        <w:t>3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)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 xml:space="preserve">Benchmark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>ซึ่งเป็นวิธีทางสถิติ</w:t>
      </w:r>
      <w:r w:rsidR="006E0AB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ซึ่ง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ได้มีการนำสถิติการประมูลคลื่นความถี่จากประเทศต่างๆ ที่เกิดขึ้นจริง</w:t>
      </w:r>
      <w:r w:rsidR="006E0ABF">
        <w:rPr>
          <w:rFonts w:ascii="TH SarabunPSK" w:hAnsi="TH SarabunPSK" w:cs="TH SarabunPSK" w:hint="cs"/>
          <w:sz w:val="36"/>
          <w:szCs w:val="36"/>
          <w:cs/>
        </w:rPr>
        <w:t xml:space="preserve">ระหว่างปี </w:t>
      </w:r>
      <w:r w:rsidR="006E0ABF">
        <w:rPr>
          <w:rFonts w:ascii="TH SarabunPSK" w:hAnsi="TH SarabunPSK" w:cs="TH SarabunPSK"/>
          <w:sz w:val="36"/>
          <w:szCs w:val="36"/>
        </w:rPr>
        <w:t xml:space="preserve">2549 – 2556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มาพิจารณา</w:t>
      </w:r>
      <w:r w:rsidR="006E0AB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โดยเป็น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ข้อมูลสถิติจากการประมูลทั่วโลกจำนวน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101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ใบอนุญาต จากการประมูลของแถบ </w:t>
      </w:r>
      <w:r w:rsidRPr="006D4BEA">
        <w:rPr>
          <w:rFonts w:ascii="TH SarabunPSK" w:hAnsi="TH SarabunPSK" w:cs="TH SarabunPSK"/>
          <w:sz w:val="36"/>
          <w:szCs w:val="36"/>
          <w:lang w:val="en-GB"/>
        </w:rPr>
        <w:t>Asia Pacific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32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ใบอนุญาต และประเทศที่มี </w:t>
      </w:r>
      <w:r w:rsidRPr="006D4BEA">
        <w:rPr>
          <w:rFonts w:ascii="TH SarabunPSK" w:hAnsi="TH SarabunPSK" w:cs="TH SarabunPSK"/>
          <w:sz w:val="36"/>
          <w:szCs w:val="36"/>
          <w:lang w:val="en-GB"/>
        </w:rPr>
        <w:t xml:space="preserve">GDP/capita </w:t>
      </w:r>
      <w:r w:rsidRPr="006D4BEA">
        <w:rPr>
          <w:rFonts w:ascii="TH SarabunPSK" w:hAnsi="TH SarabunPSK" w:cs="TH SarabunPSK"/>
          <w:sz w:val="36"/>
          <w:szCs w:val="36"/>
          <w:cs/>
          <w:lang w:val="en-GB"/>
        </w:rPr>
        <w:t>ต่ำกว่า</w:t>
      </w:r>
      <w:r w:rsidRPr="006D4BEA">
        <w:rPr>
          <w:rFonts w:ascii="TH SarabunPSK" w:hAnsi="TH SarabunPSK" w:cs="TH SarabunPSK"/>
          <w:sz w:val="36"/>
          <w:szCs w:val="36"/>
          <w:lang w:val="en-GB"/>
        </w:rPr>
        <w:t xml:space="preserve"> below US$30,000 (PPP)</w:t>
      </w:r>
      <w:r w:rsidR="006E0ABF">
        <w:rPr>
          <w:rFonts w:ascii="TH SarabunPSK" w:hAnsi="TH SarabunPSK" w:cs="TH SarabunPSK" w:hint="cs"/>
          <w:color w:val="000000" w:themeColor="text1"/>
          <w:sz w:val="36"/>
          <w:szCs w:val="36"/>
          <w:cs/>
          <w:lang w:val="en-GB"/>
        </w:rPr>
        <w:t xml:space="preserve"> โดย </w:t>
      </w:r>
      <w:r w:rsidR="006E0ABF">
        <w:rPr>
          <w:rFonts w:ascii="TH SarabunPSK" w:hAnsi="TH SarabunPSK" w:cs="TH SarabunPSK"/>
          <w:color w:val="000000" w:themeColor="text1"/>
          <w:sz w:val="36"/>
          <w:szCs w:val="36"/>
        </w:rPr>
        <w:t xml:space="preserve">ITU </w:t>
      </w:r>
    </w:p>
    <w:p w:rsidR="00000000" w:rsidRDefault="003A353F">
      <w:pPr>
        <w:tabs>
          <w:tab w:val="left" w:pos="1027"/>
        </w:tabs>
        <w:spacing w:before="120" w:line="264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B638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การพิจารณากำหนด</w:t>
      </w:r>
      <w:r w:rsidR="00B638BE"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ราคา</w:t>
      </w:r>
      <w:r w:rsidR="006919B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ขั้นต่ำใน</w:t>
      </w:r>
      <w:r w:rsidR="00B638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การประมูล</w:t>
      </w:r>
      <w:r w:rsidR="00B638BE"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กสทช. ได้</w:t>
      </w:r>
      <w:r w:rsidR="00B638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ดำเนินการ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พิจารณาเปรียบเทียบผลการ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ประมาณการ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มูลค่าคลื่นความถี่ด้วยวิธี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การที่หลากหลายดังกล่าวข้างต้น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>ร่วมกัน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มา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กำหนดราคา</w:t>
      </w:r>
      <w:r w:rsidR="006919B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ขั้นต่ำ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ในการประมูล 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ซึ่ง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เป็นวิธี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การที่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มีความเหมาะสม รัดกุม และรอบคอบ และมีการคำนึงถึงความสามารถในการเข้าร่วมประมูลของผู้ประกอบการ</w:t>
      </w:r>
      <w:r w:rsidR="00B638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ทั้งรายเล็กและรายใหญ่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B638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รวมทั้ง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ผลการประมูลที่เกิดขึ้นจริงใ</w:t>
      </w:r>
      <w:r w:rsidRPr="00FA6690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นต่างประเทศประกอบด้วย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และที่สำคัญยิ่ง 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การกำหนดราคาเริ่มต้นในการประมูลจะต้องสร้างความมั่นใจได้ว่า เป็นราคา</w:t>
      </w:r>
      <w:r w:rsidR="006919B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ขั้นต่ำ</w:t>
      </w:r>
      <w:r w:rsidRPr="00FA669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ที่จะสามารถทำให้ผู้ประกอบการขนาดเล็กสามารถเข้าร่วมการประมูลได้ และสำหรับราคาที่ชนะการประมูลนั้นจะเป็นไปตามกลไกการแข่งขันในการประมูลเอง</w:t>
      </w:r>
      <w:r w:rsidR="00B638BE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645A6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ทั้งนี้ ราคาขั้นต่ำของการประมูลนี้มีค่าสูงกว่าราคาขั้นต่ำของคลื่นความถี่ 2100 </w:t>
      </w:r>
      <w:r w:rsidR="00645A65">
        <w:rPr>
          <w:rFonts w:ascii="TH SarabunPSK" w:hAnsi="TH SarabunPSK" w:cs="TH SarabunPSK"/>
          <w:color w:val="000000" w:themeColor="text1"/>
          <w:sz w:val="36"/>
          <w:szCs w:val="36"/>
        </w:rPr>
        <w:t xml:space="preserve">MHz </w:t>
      </w:r>
      <w:r w:rsidR="00645A6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ที่กำหนดไว้ที่ 450 ล้านบาทต่อ </w:t>
      </w:r>
      <w:r w:rsidR="00645A65">
        <w:rPr>
          <w:rFonts w:ascii="TH SarabunPSK" w:hAnsi="TH SarabunPSK" w:cs="TH SarabunPSK"/>
          <w:color w:val="000000" w:themeColor="text1"/>
          <w:sz w:val="36"/>
          <w:szCs w:val="36"/>
        </w:rPr>
        <w:t>MHz</w:t>
      </w:r>
    </w:p>
    <w:p w:rsidR="00000000" w:rsidRDefault="006D4BEA">
      <w:pPr>
        <w:tabs>
          <w:tab w:val="left" w:pos="720"/>
        </w:tabs>
        <w:spacing w:before="120"/>
        <w:ind w:right="-29" w:firstLine="709"/>
        <w:jc w:val="thaiDistribute"/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</w:pP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และในวันนี้เอง กทค.</w:t>
      </w:r>
      <w:r w:rsidR="00AE3D8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</w:t>
      </w:r>
      <w:r w:rsidR="00AE3D8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มีพิจารณา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ร่างประกาศ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กสทช. เรื่อง หลักเกณฑ์และวิธีการอนุญาตให้ใช้คลื่นความถี่สำหรับกิจการโทรคมนาคม ย่าน ๑๗๑๐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 xml:space="preserve">–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๑๗๒๒.๕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>MHz/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๑๘๐๕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 xml:space="preserve">–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๑๘๑๗.๕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 xml:space="preserve">MHz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และ ๑๗๔๘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 xml:space="preserve">–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๑๗๖๐.๕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>MHz/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๑๘๔๓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 xml:space="preserve">–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๑๘๕๕.๕ 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 xml:space="preserve">MHz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พ.ศ.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>….</w:t>
      </w:r>
      <w:r w:rsidR="00AE27C3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 xml:space="preserve"> และร่างประกาศ 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>กสทช. เรื่อง แผนความถี่วิทยุกิจการโทรคมนาคมเคลื่อนที่สากล (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>IMT)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>ย่านความถี่ ๑๗๑๐-๑๗๘๕/๑๘๐๕-๑๘๘๐ เมกะเฮิรตซ์ (</w:t>
      </w:r>
      <w:r w:rsidRPr="006D4BEA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>MHz)</w:t>
      </w:r>
      <w:r w:rsidR="00AE27C3">
        <w:rPr>
          <w:rFonts w:ascii="TH SarabunPSK" w:hAnsi="TH SarabunPSK" w:cs="TH SarabunPSK"/>
          <w:color w:val="000000" w:themeColor="text1"/>
          <w:spacing w:val="-6"/>
          <w:sz w:val="36"/>
          <w:szCs w:val="36"/>
        </w:rPr>
        <w:t xml:space="preserve"> </w:t>
      </w:r>
      <w:r w:rsidR="00AE27C3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โดยเห็นชอบให้นำร่างประกาศดังกล่าวนำเสนอ กสทช. เพื่อจัดรับฟังความคิดเห็นสาธารณะต่อไป</w:t>
      </w:r>
    </w:p>
    <w:p w:rsidR="00000000" w:rsidRDefault="006D4BEA">
      <w:pPr>
        <w:pBdr>
          <w:bottom w:val="single" w:sz="6" w:space="1" w:color="auto"/>
        </w:pBdr>
        <w:tabs>
          <w:tab w:val="left" w:pos="720"/>
          <w:tab w:val="left" w:pos="1134"/>
        </w:tabs>
        <w:ind w:right="-29" w:firstLine="709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ทั้งนี้ แผนการประมูลคลื่นความถี่ย่าน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 xml:space="preserve">1800 MHz 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จะมีกรอบระยะเวลาในการนำร่างประกาศฯ ไปรับฟังความคิดเห็นสาธารณะในระหว่างกลางเดือนพฤษภาคมถึงมิถุนายน 2557 โดยจะมีการนำเสนอต่อที่ประชุม กสทช. เพื่อให้ความเห็นชอบเพื่อประกาศลงในราชกิจกานุเบกษา ในปลายเดือนมิถุนายน 2557 จากนั้นจะประกาศเชิญชวน และเผยแพร่ สรุปข้อสนเทศ (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</w:rPr>
        <w:t>IM</w:t>
      </w:r>
      <w:r w:rsidRPr="006D4BE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) ฉบับสมบูรณ์ พร้อมกำหนดระยะเวลาให้ผู้ยื่นประมูลมารับเอกสารเพื่อใช้ในการยื่นประมูลในปลายเดือนกรกฎาคม 2557 จากนั้นจะประกาศรายชื่อผู้ผ่านคุณสมบัติเข้าร่วมการประมูลต้นเดือนสิงหาคม และจัดการประมูลพร้อมประกาศผลการประมูลในเดือนสิงหาคม 2557 </w:t>
      </w:r>
    </w:p>
    <w:p w:rsidR="00EB67A4" w:rsidRPr="00622383" w:rsidRDefault="00EB67A4" w:rsidP="00F551DA">
      <w:pPr>
        <w:jc w:val="thaiDistribute"/>
        <w:rPr>
          <w:b/>
          <w:bCs/>
          <w:color w:val="000000"/>
          <w:sz w:val="32"/>
          <w:szCs w:val="32"/>
        </w:rPr>
      </w:pPr>
      <w:r w:rsidRPr="00622383">
        <w:rPr>
          <w:b/>
          <w:bCs/>
          <w:color w:val="000000"/>
          <w:sz w:val="32"/>
          <w:szCs w:val="32"/>
        </w:rPr>
        <w:t>---------------------------------------------------------------------------------</w:t>
      </w:r>
      <w:r w:rsidR="0089018F" w:rsidRPr="00622383">
        <w:rPr>
          <w:b/>
          <w:bCs/>
          <w:color w:val="000000"/>
          <w:sz w:val="32"/>
          <w:szCs w:val="32"/>
        </w:rPr>
        <w:t>-----------------</w:t>
      </w:r>
    </w:p>
    <w:p w:rsidR="001D2E29" w:rsidRPr="00352A0E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352A0E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="00F551DA"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352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</w:t>
      </w:r>
      <w:r w:rsidRPr="00352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352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(สำนักงาน กสทช.)</w:t>
      </w:r>
    </w:p>
    <w:p w:rsidR="00133386" w:rsidRPr="00352A0E" w:rsidRDefault="00EB67A4" w:rsidP="001B3DF0">
      <w:pPr>
        <w:pStyle w:val="BodyText2"/>
        <w:rPr>
          <w:rStyle w:val="apple-style-span"/>
          <w:b/>
          <w:bCs/>
          <w:sz w:val="32"/>
          <w:szCs w:val="32"/>
        </w:rPr>
      </w:pP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F96D66"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="005E45BC"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5E45BC"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7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="001C2BCB"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bookmarkEnd w:id="0"/>
    </w:p>
    <w:sectPr w:rsidR="00133386" w:rsidRPr="00352A0E" w:rsidSect="009A15DB">
      <w:headerReference w:type="default" r:id="rId9"/>
      <w:pgSz w:w="11906" w:h="16838"/>
      <w:pgMar w:top="709" w:right="1274" w:bottom="1701" w:left="180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5F" w:rsidRDefault="00BC285F" w:rsidP="0017032E">
      <w:r>
        <w:separator/>
      </w:r>
    </w:p>
  </w:endnote>
  <w:endnote w:type="continuationSeparator" w:id="1">
    <w:p w:rsidR="00BC285F" w:rsidRDefault="00BC285F" w:rsidP="0017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5F" w:rsidRDefault="00BC285F" w:rsidP="0017032E">
      <w:r>
        <w:separator/>
      </w:r>
    </w:p>
  </w:footnote>
  <w:footnote w:type="continuationSeparator" w:id="1">
    <w:p w:rsidR="00BC285F" w:rsidRDefault="00BC285F" w:rsidP="0017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212"/>
      <w:docPartObj>
        <w:docPartGallery w:val="Page Numbers (Top of Page)"/>
        <w:docPartUnique/>
      </w:docPartObj>
    </w:sdtPr>
    <w:sdtContent>
      <w:p w:rsidR="008A34B2" w:rsidRDefault="006D4BEA">
        <w:pPr>
          <w:pStyle w:val="Header"/>
          <w:jc w:val="right"/>
        </w:pPr>
        <w:r w:rsidRPr="0017032E">
          <w:rPr>
            <w:rFonts w:ascii="TH SarabunPSK" w:hAnsi="TH SarabunPSK" w:cs="TH SarabunPSK"/>
          </w:rPr>
          <w:fldChar w:fldCharType="begin"/>
        </w:r>
        <w:r w:rsidR="008A34B2" w:rsidRPr="0017032E">
          <w:rPr>
            <w:rFonts w:ascii="TH SarabunPSK" w:hAnsi="TH SarabunPSK" w:cs="TH SarabunPSK"/>
          </w:rPr>
          <w:instrText xml:space="preserve"> PAGE   \* MERGEFORMAT </w:instrText>
        </w:r>
        <w:r w:rsidRPr="0017032E">
          <w:rPr>
            <w:rFonts w:ascii="TH SarabunPSK" w:hAnsi="TH SarabunPSK" w:cs="TH SarabunPSK"/>
          </w:rPr>
          <w:fldChar w:fldCharType="separate"/>
        </w:r>
        <w:r w:rsidR="009A15DB">
          <w:rPr>
            <w:rFonts w:ascii="TH SarabunPSK" w:hAnsi="TH SarabunPSK" w:cs="TH SarabunPSK"/>
            <w:noProof/>
          </w:rPr>
          <w:t>2</w:t>
        </w:r>
        <w:r w:rsidRPr="0017032E">
          <w:rPr>
            <w:rFonts w:ascii="TH SarabunPSK" w:hAnsi="TH SarabunPSK" w:cs="TH SarabunPSK"/>
          </w:rPr>
          <w:fldChar w:fldCharType="end"/>
        </w:r>
      </w:p>
    </w:sdtContent>
  </w:sdt>
  <w:p w:rsidR="008A34B2" w:rsidRDefault="008A3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CD1"/>
    <w:multiLevelType w:val="hybridMultilevel"/>
    <w:tmpl w:val="3132C062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C994453"/>
    <w:multiLevelType w:val="hybridMultilevel"/>
    <w:tmpl w:val="C6EE31A8"/>
    <w:lvl w:ilvl="0" w:tplc="3FEA81C4">
      <w:start w:val="1"/>
      <w:numFmt w:val="thaiNumbers"/>
      <w:lvlText w:val="๓.๘.%1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82805"/>
    <w:multiLevelType w:val="multilevel"/>
    <w:tmpl w:val="AE104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9" w:hanging="1800"/>
      </w:pPr>
      <w:rPr>
        <w:rFonts w:hint="default"/>
      </w:rPr>
    </w:lvl>
  </w:abstractNum>
  <w:abstractNum w:abstractNumId="4">
    <w:nsid w:val="7E794A46"/>
    <w:multiLevelType w:val="hybridMultilevel"/>
    <w:tmpl w:val="ACF6D6B0"/>
    <w:lvl w:ilvl="0" w:tplc="A59E0C74">
      <w:start w:val="1"/>
      <w:numFmt w:val="thaiNumbers"/>
      <w:lvlText w:val="๓.๑.%1"/>
      <w:lvlJc w:val="left"/>
      <w:pPr>
        <w:ind w:left="17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7F343D52"/>
    <w:multiLevelType w:val="hybridMultilevel"/>
    <w:tmpl w:val="11FAEC06"/>
    <w:lvl w:ilvl="0" w:tplc="04090019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4929"/>
    <w:rsid w:val="00001E1C"/>
    <w:rsid w:val="00011DD8"/>
    <w:rsid w:val="000351A2"/>
    <w:rsid w:val="00040F90"/>
    <w:rsid w:val="00041575"/>
    <w:rsid w:val="00041C37"/>
    <w:rsid w:val="000514D1"/>
    <w:rsid w:val="000565A3"/>
    <w:rsid w:val="00056E66"/>
    <w:rsid w:val="00066150"/>
    <w:rsid w:val="0007051C"/>
    <w:rsid w:val="0008508F"/>
    <w:rsid w:val="00086C04"/>
    <w:rsid w:val="000934D2"/>
    <w:rsid w:val="00093527"/>
    <w:rsid w:val="00094F7B"/>
    <w:rsid w:val="000A01EE"/>
    <w:rsid w:val="000A6D76"/>
    <w:rsid w:val="000B136C"/>
    <w:rsid w:val="000B2F60"/>
    <w:rsid w:val="000B5814"/>
    <w:rsid w:val="000C1C2E"/>
    <w:rsid w:val="000C2C9B"/>
    <w:rsid w:val="000C6905"/>
    <w:rsid w:val="000F07C8"/>
    <w:rsid w:val="001005F6"/>
    <w:rsid w:val="00113733"/>
    <w:rsid w:val="00113792"/>
    <w:rsid w:val="00121839"/>
    <w:rsid w:val="001246EB"/>
    <w:rsid w:val="00126D9F"/>
    <w:rsid w:val="0012755D"/>
    <w:rsid w:val="00133386"/>
    <w:rsid w:val="001341EA"/>
    <w:rsid w:val="00135C16"/>
    <w:rsid w:val="00144823"/>
    <w:rsid w:val="001516A2"/>
    <w:rsid w:val="001548E4"/>
    <w:rsid w:val="001549CD"/>
    <w:rsid w:val="00163206"/>
    <w:rsid w:val="00163C5D"/>
    <w:rsid w:val="0017032E"/>
    <w:rsid w:val="00174A6E"/>
    <w:rsid w:val="001764F2"/>
    <w:rsid w:val="00181FC8"/>
    <w:rsid w:val="00187747"/>
    <w:rsid w:val="0019268C"/>
    <w:rsid w:val="001943F7"/>
    <w:rsid w:val="001964E6"/>
    <w:rsid w:val="001A0A1E"/>
    <w:rsid w:val="001B3DF0"/>
    <w:rsid w:val="001C2BCB"/>
    <w:rsid w:val="001C7A44"/>
    <w:rsid w:val="001D0A47"/>
    <w:rsid w:val="001D2D55"/>
    <w:rsid w:val="001D2E29"/>
    <w:rsid w:val="001D5B9D"/>
    <w:rsid w:val="001F3AE2"/>
    <w:rsid w:val="001F703B"/>
    <w:rsid w:val="00202F97"/>
    <w:rsid w:val="00215711"/>
    <w:rsid w:val="00217AA1"/>
    <w:rsid w:val="00224710"/>
    <w:rsid w:val="00225C83"/>
    <w:rsid w:val="00226ADD"/>
    <w:rsid w:val="00226E10"/>
    <w:rsid w:val="00231DD6"/>
    <w:rsid w:val="002334E3"/>
    <w:rsid w:val="002405F4"/>
    <w:rsid w:val="00254ECE"/>
    <w:rsid w:val="00260A1B"/>
    <w:rsid w:val="00284D17"/>
    <w:rsid w:val="002B0D24"/>
    <w:rsid w:val="002B0D7C"/>
    <w:rsid w:val="002B2AA3"/>
    <w:rsid w:val="002C0A87"/>
    <w:rsid w:val="002C6DCC"/>
    <w:rsid w:val="002D371C"/>
    <w:rsid w:val="002D76D7"/>
    <w:rsid w:val="002E6301"/>
    <w:rsid w:val="002E6EA8"/>
    <w:rsid w:val="002F039F"/>
    <w:rsid w:val="00310177"/>
    <w:rsid w:val="0031147A"/>
    <w:rsid w:val="003162A0"/>
    <w:rsid w:val="00324C26"/>
    <w:rsid w:val="0032754F"/>
    <w:rsid w:val="003341C0"/>
    <w:rsid w:val="003357C2"/>
    <w:rsid w:val="00344521"/>
    <w:rsid w:val="00345D5D"/>
    <w:rsid w:val="0035116C"/>
    <w:rsid w:val="00352A0E"/>
    <w:rsid w:val="00356BF2"/>
    <w:rsid w:val="00357E81"/>
    <w:rsid w:val="00361EEA"/>
    <w:rsid w:val="00361F13"/>
    <w:rsid w:val="00363CF6"/>
    <w:rsid w:val="00374FE1"/>
    <w:rsid w:val="00386EA0"/>
    <w:rsid w:val="003876CD"/>
    <w:rsid w:val="0039393C"/>
    <w:rsid w:val="00395E5C"/>
    <w:rsid w:val="003A353F"/>
    <w:rsid w:val="003A7BB6"/>
    <w:rsid w:val="003B1139"/>
    <w:rsid w:val="003C0043"/>
    <w:rsid w:val="003C490F"/>
    <w:rsid w:val="003D0707"/>
    <w:rsid w:val="003D4709"/>
    <w:rsid w:val="003D69F5"/>
    <w:rsid w:val="003E1344"/>
    <w:rsid w:val="003F36E6"/>
    <w:rsid w:val="00406C1A"/>
    <w:rsid w:val="00411869"/>
    <w:rsid w:val="00413A1B"/>
    <w:rsid w:val="004141BB"/>
    <w:rsid w:val="00416BED"/>
    <w:rsid w:val="00423451"/>
    <w:rsid w:val="00443392"/>
    <w:rsid w:val="00444F25"/>
    <w:rsid w:val="004472DB"/>
    <w:rsid w:val="00447BAA"/>
    <w:rsid w:val="00447EE3"/>
    <w:rsid w:val="004521D4"/>
    <w:rsid w:val="00456AA9"/>
    <w:rsid w:val="00462933"/>
    <w:rsid w:val="00463FA5"/>
    <w:rsid w:val="00463FB0"/>
    <w:rsid w:val="0047390A"/>
    <w:rsid w:val="00476AFB"/>
    <w:rsid w:val="00480659"/>
    <w:rsid w:val="00483780"/>
    <w:rsid w:val="00495BB7"/>
    <w:rsid w:val="004A349D"/>
    <w:rsid w:val="004A5361"/>
    <w:rsid w:val="004B0B8C"/>
    <w:rsid w:val="004B614F"/>
    <w:rsid w:val="004C0740"/>
    <w:rsid w:val="004C449C"/>
    <w:rsid w:val="004D13DB"/>
    <w:rsid w:val="004E4712"/>
    <w:rsid w:val="004E5DBB"/>
    <w:rsid w:val="004F1E9D"/>
    <w:rsid w:val="004F5AB5"/>
    <w:rsid w:val="004F6218"/>
    <w:rsid w:val="004F7A88"/>
    <w:rsid w:val="0050041E"/>
    <w:rsid w:val="005037E9"/>
    <w:rsid w:val="005123C4"/>
    <w:rsid w:val="00524E16"/>
    <w:rsid w:val="00526A65"/>
    <w:rsid w:val="00530879"/>
    <w:rsid w:val="00541A2D"/>
    <w:rsid w:val="0055406A"/>
    <w:rsid w:val="00557EF2"/>
    <w:rsid w:val="00571824"/>
    <w:rsid w:val="0057325D"/>
    <w:rsid w:val="00580878"/>
    <w:rsid w:val="00581309"/>
    <w:rsid w:val="00586B57"/>
    <w:rsid w:val="005904B9"/>
    <w:rsid w:val="005915A9"/>
    <w:rsid w:val="00593176"/>
    <w:rsid w:val="00593614"/>
    <w:rsid w:val="00594BC2"/>
    <w:rsid w:val="005961E6"/>
    <w:rsid w:val="00597377"/>
    <w:rsid w:val="005A5774"/>
    <w:rsid w:val="005A5CB4"/>
    <w:rsid w:val="005B3DD1"/>
    <w:rsid w:val="005B663A"/>
    <w:rsid w:val="005C7F12"/>
    <w:rsid w:val="005D156A"/>
    <w:rsid w:val="005D4DE9"/>
    <w:rsid w:val="005D5C4C"/>
    <w:rsid w:val="005D78AE"/>
    <w:rsid w:val="005E45BC"/>
    <w:rsid w:val="005E4A16"/>
    <w:rsid w:val="005E7784"/>
    <w:rsid w:val="005F2CCC"/>
    <w:rsid w:val="005F35B0"/>
    <w:rsid w:val="005F50DD"/>
    <w:rsid w:val="006006DA"/>
    <w:rsid w:val="0060216C"/>
    <w:rsid w:val="0060762D"/>
    <w:rsid w:val="0061398B"/>
    <w:rsid w:val="00616872"/>
    <w:rsid w:val="006169E9"/>
    <w:rsid w:val="0062061F"/>
    <w:rsid w:val="00621EF6"/>
    <w:rsid w:val="00622383"/>
    <w:rsid w:val="006235EB"/>
    <w:rsid w:val="0062440C"/>
    <w:rsid w:val="006247D8"/>
    <w:rsid w:val="0062541C"/>
    <w:rsid w:val="006348B2"/>
    <w:rsid w:val="00641918"/>
    <w:rsid w:val="00645804"/>
    <w:rsid w:val="00645A65"/>
    <w:rsid w:val="00651D30"/>
    <w:rsid w:val="00654249"/>
    <w:rsid w:val="00660433"/>
    <w:rsid w:val="006651FA"/>
    <w:rsid w:val="00671005"/>
    <w:rsid w:val="00683B69"/>
    <w:rsid w:val="00687BFA"/>
    <w:rsid w:val="006919B4"/>
    <w:rsid w:val="006A243F"/>
    <w:rsid w:val="006B43A0"/>
    <w:rsid w:val="006C042D"/>
    <w:rsid w:val="006C4EC2"/>
    <w:rsid w:val="006C793B"/>
    <w:rsid w:val="006D18E6"/>
    <w:rsid w:val="006D4BEA"/>
    <w:rsid w:val="006E0ABF"/>
    <w:rsid w:val="006E5C6F"/>
    <w:rsid w:val="006E627B"/>
    <w:rsid w:val="006F2CE6"/>
    <w:rsid w:val="00706D8D"/>
    <w:rsid w:val="0071126F"/>
    <w:rsid w:val="00712CFF"/>
    <w:rsid w:val="00723B02"/>
    <w:rsid w:val="007315B0"/>
    <w:rsid w:val="00735BDE"/>
    <w:rsid w:val="00737C4C"/>
    <w:rsid w:val="007410A9"/>
    <w:rsid w:val="00747DC2"/>
    <w:rsid w:val="00753113"/>
    <w:rsid w:val="007725DB"/>
    <w:rsid w:val="0077347D"/>
    <w:rsid w:val="007748E6"/>
    <w:rsid w:val="00783206"/>
    <w:rsid w:val="0078493A"/>
    <w:rsid w:val="007902EE"/>
    <w:rsid w:val="00791BF8"/>
    <w:rsid w:val="00793A53"/>
    <w:rsid w:val="007B1546"/>
    <w:rsid w:val="007B3179"/>
    <w:rsid w:val="007B5ECD"/>
    <w:rsid w:val="007B7D96"/>
    <w:rsid w:val="007C554C"/>
    <w:rsid w:val="007C7BE8"/>
    <w:rsid w:val="007D1C12"/>
    <w:rsid w:val="007D3EBE"/>
    <w:rsid w:val="007D7396"/>
    <w:rsid w:val="007E24A4"/>
    <w:rsid w:val="007E59DA"/>
    <w:rsid w:val="007E6A01"/>
    <w:rsid w:val="007F0C6E"/>
    <w:rsid w:val="007F4FD6"/>
    <w:rsid w:val="00803740"/>
    <w:rsid w:val="00817F8C"/>
    <w:rsid w:val="008225F8"/>
    <w:rsid w:val="008313EB"/>
    <w:rsid w:val="00835A2B"/>
    <w:rsid w:val="00835E8C"/>
    <w:rsid w:val="008447A3"/>
    <w:rsid w:val="00846B7A"/>
    <w:rsid w:val="00860C6B"/>
    <w:rsid w:val="0086180D"/>
    <w:rsid w:val="00861EF6"/>
    <w:rsid w:val="00872AF7"/>
    <w:rsid w:val="008767EA"/>
    <w:rsid w:val="0088043F"/>
    <w:rsid w:val="00884104"/>
    <w:rsid w:val="008867B4"/>
    <w:rsid w:val="00887285"/>
    <w:rsid w:val="0089018F"/>
    <w:rsid w:val="0089067D"/>
    <w:rsid w:val="00891260"/>
    <w:rsid w:val="008949D3"/>
    <w:rsid w:val="008A1941"/>
    <w:rsid w:val="008A2AB6"/>
    <w:rsid w:val="008A34B2"/>
    <w:rsid w:val="008B2004"/>
    <w:rsid w:val="008B3109"/>
    <w:rsid w:val="008B3B1F"/>
    <w:rsid w:val="008B6351"/>
    <w:rsid w:val="008C01E5"/>
    <w:rsid w:val="008C022C"/>
    <w:rsid w:val="008C765F"/>
    <w:rsid w:val="008C7D17"/>
    <w:rsid w:val="008D0460"/>
    <w:rsid w:val="008D134F"/>
    <w:rsid w:val="008D1B0B"/>
    <w:rsid w:val="008D27A0"/>
    <w:rsid w:val="008E198A"/>
    <w:rsid w:val="008E5D6F"/>
    <w:rsid w:val="008F13F9"/>
    <w:rsid w:val="008F2F5D"/>
    <w:rsid w:val="008F31E5"/>
    <w:rsid w:val="008F43CE"/>
    <w:rsid w:val="008F45EC"/>
    <w:rsid w:val="00900ABC"/>
    <w:rsid w:val="0090264F"/>
    <w:rsid w:val="0090540B"/>
    <w:rsid w:val="0091046A"/>
    <w:rsid w:val="0091171E"/>
    <w:rsid w:val="0091390B"/>
    <w:rsid w:val="009160D3"/>
    <w:rsid w:val="00917D52"/>
    <w:rsid w:val="00921988"/>
    <w:rsid w:val="0092315B"/>
    <w:rsid w:val="00932FEE"/>
    <w:rsid w:val="009331EA"/>
    <w:rsid w:val="00940B83"/>
    <w:rsid w:val="00944DB0"/>
    <w:rsid w:val="00945A97"/>
    <w:rsid w:val="00951E37"/>
    <w:rsid w:val="0095460C"/>
    <w:rsid w:val="00961BE7"/>
    <w:rsid w:val="00980ACB"/>
    <w:rsid w:val="00992E06"/>
    <w:rsid w:val="009958F7"/>
    <w:rsid w:val="009A150E"/>
    <w:rsid w:val="009A15DB"/>
    <w:rsid w:val="009A5312"/>
    <w:rsid w:val="009C401D"/>
    <w:rsid w:val="009D2EE3"/>
    <w:rsid w:val="009F259D"/>
    <w:rsid w:val="009F4679"/>
    <w:rsid w:val="00A01334"/>
    <w:rsid w:val="00A02C3D"/>
    <w:rsid w:val="00A051F5"/>
    <w:rsid w:val="00A105A6"/>
    <w:rsid w:val="00A15503"/>
    <w:rsid w:val="00A21AA2"/>
    <w:rsid w:val="00A25358"/>
    <w:rsid w:val="00A37ABE"/>
    <w:rsid w:val="00A46FE0"/>
    <w:rsid w:val="00A56E44"/>
    <w:rsid w:val="00A7771D"/>
    <w:rsid w:val="00A831A1"/>
    <w:rsid w:val="00A879FA"/>
    <w:rsid w:val="00A9420F"/>
    <w:rsid w:val="00A97A0B"/>
    <w:rsid w:val="00AA03FA"/>
    <w:rsid w:val="00AC0239"/>
    <w:rsid w:val="00AC0CD8"/>
    <w:rsid w:val="00AC4D4A"/>
    <w:rsid w:val="00AC4D9F"/>
    <w:rsid w:val="00AC4E64"/>
    <w:rsid w:val="00AC76D3"/>
    <w:rsid w:val="00AD2877"/>
    <w:rsid w:val="00AD463A"/>
    <w:rsid w:val="00AD6492"/>
    <w:rsid w:val="00AE27C3"/>
    <w:rsid w:val="00AE3D85"/>
    <w:rsid w:val="00AE4728"/>
    <w:rsid w:val="00AE5E5A"/>
    <w:rsid w:val="00AF1CDF"/>
    <w:rsid w:val="00B006B1"/>
    <w:rsid w:val="00B03152"/>
    <w:rsid w:val="00B0769E"/>
    <w:rsid w:val="00B1239D"/>
    <w:rsid w:val="00B24862"/>
    <w:rsid w:val="00B2601F"/>
    <w:rsid w:val="00B42CC3"/>
    <w:rsid w:val="00B43752"/>
    <w:rsid w:val="00B52249"/>
    <w:rsid w:val="00B551A7"/>
    <w:rsid w:val="00B56D97"/>
    <w:rsid w:val="00B5722D"/>
    <w:rsid w:val="00B57382"/>
    <w:rsid w:val="00B62D62"/>
    <w:rsid w:val="00B638BE"/>
    <w:rsid w:val="00B65873"/>
    <w:rsid w:val="00B65BAA"/>
    <w:rsid w:val="00B81C90"/>
    <w:rsid w:val="00B82821"/>
    <w:rsid w:val="00B872EE"/>
    <w:rsid w:val="00B91E52"/>
    <w:rsid w:val="00B94D16"/>
    <w:rsid w:val="00BA3F67"/>
    <w:rsid w:val="00BA7627"/>
    <w:rsid w:val="00BB57A2"/>
    <w:rsid w:val="00BB7BB9"/>
    <w:rsid w:val="00BC285F"/>
    <w:rsid w:val="00BC3B1A"/>
    <w:rsid w:val="00BD12BA"/>
    <w:rsid w:val="00BE12B9"/>
    <w:rsid w:val="00C033FA"/>
    <w:rsid w:val="00C040D9"/>
    <w:rsid w:val="00C0604D"/>
    <w:rsid w:val="00C06534"/>
    <w:rsid w:val="00C06DA9"/>
    <w:rsid w:val="00C06EF0"/>
    <w:rsid w:val="00C10E7E"/>
    <w:rsid w:val="00C16536"/>
    <w:rsid w:val="00C2197F"/>
    <w:rsid w:val="00C34C5E"/>
    <w:rsid w:val="00C40D0E"/>
    <w:rsid w:val="00C413B7"/>
    <w:rsid w:val="00C41CE0"/>
    <w:rsid w:val="00C43320"/>
    <w:rsid w:val="00C629B2"/>
    <w:rsid w:val="00C63FD3"/>
    <w:rsid w:val="00C77059"/>
    <w:rsid w:val="00C77840"/>
    <w:rsid w:val="00C81336"/>
    <w:rsid w:val="00C83196"/>
    <w:rsid w:val="00C87634"/>
    <w:rsid w:val="00C95F60"/>
    <w:rsid w:val="00CA396F"/>
    <w:rsid w:val="00CA3A66"/>
    <w:rsid w:val="00CA6B28"/>
    <w:rsid w:val="00CA7215"/>
    <w:rsid w:val="00CB60A4"/>
    <w:rsid w:val="00CC00E6"/>
    <w:rsid w:val="00CC31D7"/>
    <w:rsid w:val="00CC55F7"/>
    <w:rsid w:val="00CC60BB"/>
    <w:rsid w:val="00CD665B"/>
    <w:rsid w:val="00CE13CF"/>
    <w:rsid w:val="00CE75B6"/>
    <w:rsid w:val="00CF6982"/>
    <w:rsid w:val="00D0176D"/>
    <w:rsid w:val="00D0338F"/>
    <w:rsid w:val="00D13E54"/>
    <w:rsid w:val="00D151F0"/>
    <w:rsid w:val="00D34A31"/>
    <w:rsid w:val="00D46CDE"/>
    <w:rsid w:val="00D50E7C"/>
    <w:rsid w:val="00D5137A"/>
    <w:rsid w:val="00D54BB1"/>
    <w:rsid w:val="00D63717"/>
    <w:rsid w:val="00D72331"/>
    <w:rsid w:val="00D74C09"/>
    <w:rsid w:val="00D816C3"/>
    <w:rsid w:val="00D81A03"/>
    <w:rsid w:val="00D83ACF"/>
    <w:rsid w:val="00D84F43"/>
    <w:rsid w:val="00D857E5"/>
    <w:rsid w:val="00D86200"/>
    <w:rsid w:val="00D91D5A"/>
    <w:rsid w:val="00D9639E"/>
    <w:rsid w:val="00D97EE6"/>
    <w:rsid w:val="00DA05AC"/>
    <w:rsid w:val="00DA1B31"/>
    <w:rsid w:val="00DA465E"/>
    <w:rsid w:val="00DA6F51"/>
    <w:rsid w:val="00DB0089"/>
    <w:rsid w:val="00DB10B5"/>
    <w:rsid w:val="00DC3CB0"/>
    <w:rsid w:val="00DD5BC4"/>
    <w:rsid w:val="00DE0487"/>
    <w:rsid w:val="00DE24AD"/>
    <w:rsid w:val="00DF0699"/>
    <w:rsid w:val="00DF24ED"/>
    <w:rsid w:val="00DF4B3C"/>
    <w:rsid w:val="00DF50E7"/>
    <w:rsid w:val="00E03D1B"/>
    <w:rsid w:val="00E20265"/>
    <w:rsid w:val="00E237FC"/>
    <w:rsid w:val="00E23D04"/>
    <w:rsid w:val="00E25C5C"/>
    <w:rsid w:val="00E32636"/>
    <w:rsid w:val="00E350F3"/>
    <w:rsid w:val="00E45838"/>
    <w:rsid w:val="00E56B16"/>
    <w:rsid w:val="00E60A4D"/>
    <w:rsid w:val="00E64012"/>
    <w:rsid w:val="00E654F1"/>
    <w:rsid w:val="00E7791D"/>
    <w:rsid w:val="00E81244"/>
    <w:rsid w:val="00E82ABA"/>
    <w:rsid w:val="00E83739"/>
    <w:rsid w:val="00E86E6B"/>
    <w:rsid w:val="00E96370"/>
    <w:rsid w:val="00EA26E6"/>
    <w:rsid w:val="00EB2BAA"/>
    <w:rsid w:val="00EB545A"/>
    <w:rsid w:val="00EB67A4"/>
    <w:rsid w:val="00EB6BE5"/>
    <w:rsid w:val="00EC1739"/>
    <w:rsid w:val="00EC6070"/>
    <w:rsid w:val="00EC7055"/>
    <w:rsid w:val="00ED1C44"/>
    <w:rsid w:val="00ED3CDB"/>
    <w:rsid w:val="00ED5279"/>
    <w:rsid w:val="00ED6618"/>
    <w:rsid w:val="00ED710F"/>
    <w:rsid w:val="00EE7CB4"/>
    <w:rsid w:val="00EF205F"/>
    <w:rsid w:val="00EF4066"/>
    <w:rsid w:val="00EF4929"/>
    <w:rsid w:val="00F03BEC"/>
    <w:rsid w:val="00F05C3F"/>
    <w:rsid w:val="00F10410"/>
    <w:rsid w:val="00F14C41"/>
    <w:rsid w:val="00F33760"/>
    <w:rsid w:val="00F35EF4"/>
    <w:rsid w:val="00F40FC0"/>
    <w:rsid w:val="00F46939"/>
    <w:rsid w:val="00F551DA"/>
    <w:rsid w:val="00F73539"/>
    <w:rsid w:val="00F853D5"/>
    <w:rsid w:val="00F86E5B"/>
    <w:rsid w:val="00F8701E"/>
    <w:rsid w:val="00F93279"/>
    <w:rsid w:val="00F9369A"/>
    <w:rsid w:val="00F963B5"/>
    <w:rsid w:val="00F96D66"/>
    <w:rsid w:val="00F97C15"/>
    <w:rsid w:val="00FA34CD"/>
    <w:rsid w:val="00FA6690"/>
    <w:rsid w:val="00FB00C1"/>
    <w:rsid w:val="00FB3695"/>
    <w:rsid w:val="00FC128C"/>
    <w:rsid w:val="00FC2A90"/>
    <w:rsid w:val="00FD2B7C"/>
    <w:rsid w:val="00FD5241"/>
    <w:rsid w:val="00FD68A6"/>
    <w:rsid w:val="00FD6B8E"/>
    <w:rsid w:val="00FD6C45"/>
    <w:rsid w:val="00FD74B5"/>
    <w:rsid w:val="00FE0A27"/>
    <w:rsid w:val="00FE5218"/>
    <w:rsid w:val="00FE7021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358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A25358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A25358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25358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BalloonText">
    <w:name w:val="Balloon Text"/>
    <w:basedOn w:val="Normal"/>
    <w:link w:val="BalloonTextChar"/>
    <w:rsid w:val="00737C4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37C4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AE5E5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4A349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A349D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A349D"/>
    <w:rPr>
      <w:color w:val="000000"/>
      <w:sz w:val="32"/>
      <w:szCs w:val="32"/>
    </w:rPr>
  </w:style>
  <w:style w:type="character" w:customStyle="1" w:styleId="A11">
    <w:name w:val="A11"/>
    <w:uiPriority w:val="99"/>
    <w:rsid w:val="004A349D"/>
    <w:rPr>
      <w:rFonts w:cs="TH Chakra Petch"/>
      <w:b/>
      <w:bCs/>
      <w:color w:val="000000"/>
      <w:sz w:val="44"/>
      <w:szCs w:val="44"/>
    </w:rPr>
  </w:style>
  <w:style w:type="paragraph" w:styleId="BodyText">
    <w:name w:val="Body Text"/>
    <w:basedOn w:val="Normal"/>
    <w:link w:val="BodyTextChar"/>
    <w:rsid w:val="007E24A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7E24A4"/>
    <w:rPr>
      <w:rFonts w:cs="Cordia New"/>
      <w:sz w:val="28"/>
      <w:szCs w:val="35"/>
    </w:rPr>
  </w:style>
  <w:style w:type="paragraph" w:customStyle="1" w:styleId="yiv1984771361msonormal">
    <w:name w:val="yiv1984771361msonormal"/>
    <w:basedOn w:val="Normal"/>
    <w:rsid w:val="00BE12B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yiv1984771361apple-style-span">
    <w:name w:val="yiv1984771361apple-style-span"/>
    <w:basedOn w:val="DefaultParagraphFont"/>
    <w:rsid w:val="00BE12B9"/>
  </w:style>
  <w:style w:type="paragraph" w:styleId="Header">
    <w:name w:val="header"/>
    <w:basedOn w:val="Normal"/>
    <w:link w:val="HeaderChar"/>
    <w:uiPriority w:val="99"/>
    <w:rsid w:val="0017032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032E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17032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17032E"/>
    <w:rPr>
      <w:rFonts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358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A25358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A25358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25358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BalloonText">
    <w:name w:val="Balloon Text"/>
    <w:basedOn w:val="Normal"/>
    <w:link w:val="BalloonTextChar"/>
    <w:rsid w:val="00737C4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37C4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AE5E5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4A349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A349D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A349D"/>
    <w:rPr>
      <w:color w:val="000000"/>
      <w:sz w:val="32"/>
      <w:szCs w:val="32"/>
    </w:rPr>
  </w:style>
  <w:style w:type="character" w:customStyle="1" w:styleId="A11">
    <w:name w:val="A11"/>
    <w:uiPriority w:val="99"/>
    <w:rsid w:val="004A349D"/>
    <w:rPr>
      <w:rFonts w:cs="TH Chakra Petch"/>
      <w:b/>
      <w:bCs/>
      <w:color w:val="000000"/>
      <w:sz w:val="44"/>
      <w:szCs w:val="44"/>
    </w:rPr>
  </w:style>
  <w:style w:type="paragraph" w:styleId="BodyText">
    <w:name w:val="Body Text"/>
    <w:basedOn w:val="Normal"/>
    <w:link w:val="BodyTextChar"/>
    <w:rsid w:val="007E24A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7E24A4"/>
    <w:rPr>
      <w:rFonts w:cs="Cordia New"/>
      <w:sz w:val="28"/>
      <w:szCs w:val="35"/>
    </w:rPr>
  </w:style>
  <w:style w:type="paragraph" w:customStyle="1" w:styleId="yiv1984771361msonormal">
    <w:name w:val="yiv1984771361msonormal"/>
    <w:basedOn w:val="Normal"/>
    <w:rsid w:val="00BE12B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yiv1984771361apple-style-span">
    <w:name w:val="yiv1984771361apple-style-span"/>
    <w:basedOn w:val="DefaultParagraphFont"/>
    <w:rsid w:val="00BE1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6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3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12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49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8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00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18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091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20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30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9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17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6401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188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82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2899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6395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3853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natthawadee.l</cp:lastModifiedBy>
  <cp:revision>3</cp:revision>
  <cp:lastPrinted>2014-04-18T07:43:00Z</cp:lastPrinted>
  <dcterms:created xsi:type="dcterms:W3CDTF">2014-04-18T07:41:00Z</dcterms:created>
  <dcterms:modified xsi:type="dcterms:W3CDTF">2014-04-18T07:43:00Z</dcterms:modified>
</cp:coreProperties>
</file>