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D1" w:rsidRPr="007E64BB" w:rsidRDefault="00C110E4" w:rsidP="005844D1">
      <w:pPr>
        <w:jc w:val="thaiDistribute"/>
        <w:rPr>
          <w:rFonts w:asciiTheme="minorBidi" w:hAnsiTheme="minorBidi"/>
          <w:b/>
          <w:bCs/>
          <w:sz w:val="36"/>
          <w:szCs w:val="36"/>
        </w:rPr>
      </w:pPr>
      <w:r w:rsidRPr="007E64BB">
        <w:rPr>
          <w:rFonts w:asciiTheme="minorBidi" w:hAnsiTheme="minorBidi"/>
          <w:cs/>
        </w:rPr>
        <w:drawing>
          <wp:anchor distT="0" distB="0" distL="114300" distR="114300" simplePos="0" relativeHeight="251660288" behindDoc="0" locked="0" layoutInCell="1" allowOverlap="1" wp14:anchorId="3718197D" wp14:editId="32969532">
            <wp:simplePos x="0" y="0"/>
            <wp:positionH relativeFrom="column">
              <wp:posOffset>250825</wp:posOffset>
            </wp:positionH>
            <wp:positionV relativeFrom="paragraph">
              <wp:posOffset>28575</wp:posOffset>
            </wp:positionV>
            <wp:extent cx="628015" cy="835660"/>
            <wp:effectExtent l="0" t="0" r="635" b="2540"/>
            <wp:wrapNone/>
            <wp:docPr id="2" name="Picture 2" descr="1158289191_K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58289191_Krut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4BB">
        <w:rPr>
          <w:rFonts w:asciiTheme="minorBidi" w:hAnsiTheme="minorBidi"/>
          <w:cs/>
        </w:rPr>
        <w:drawing>
          <wp:anchor distT="0" distB="0" distL="114300" distR="114300" simplePos="0" relativeHeight="251659264" behindDoc="0" locked="0" layoutInCell="1" allowOverlap="1" wp14:anchorId="55E66F43" wp14:editId="04473DDA">
            <wp:simplePos x="0" y="0"/>
            <wp:positionH relativeFrom="column">
              <wp:posOffset>762635</wp:posOffset>
            </wp:positionH>
            <wp:positionV relativeFrom="paragraph">
              <wp:posOffset>1905</wp:posOffset>
            </wp:positionV>
            <wp:extent cx="1261110" cy="810895"/>
            <wp:effectExtent l="0" t="0" r="0" b="8255"/>
            <wp:wrapNone/>
            <wp:docPr id="1" name="Picture 1" descr="C:\Users\Administrator\Pictures\ITU-logo-5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ITU-logo-560x36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4D1" w:rsidRPr="007E64BB" w:rsidRDefault="005844D1" w:rsidP="005844D1">
      <w:pPr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C110E4" w:rsidRPr="007E64BB" w:rsidRDefault="00C110E4" w:rsidP="00C110E4">
      <w:pPr>
        <w:spacing w:before="240"/>
        <w:jc w:val="thaiDistribute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</w:p>
    <w:p w:rsidR="005844D1" w:rsidRPr="007E64BB" w:rsidRDefault="005844D1" w:rsidP="00C110E4">
      <w:pPr>
        <w:spacing w:before="24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7E64BB">
        <w:rPr>
          <w:rFonts w:asciiTheme="minorBidi" w:hAnsiTheme="minorBidi"/>
          <w:b/>
          <w:bCs/>
          <w:sz w:val="32"/>
          <w:szCs w:val="32"/>
          <w:cs/>
        </w:rPr>
        <w:t>ผลการศึกษาและ</w:t>
      </w:r>
      <w:r w:rsidR="00A92108" w:rsidRPr="007E64BB">
        <w:rPr>
          <w:rFonts w:asciiTheme="minorBidi" w:hAnsiTheme="minorBidi"/>
          <w:b/>
          <w:bCs/>
          <w:sz w:val="32"/>
          <w:szCs w:val="32"/>
          <w:cs/>
        </w:rPr>
        <w:t>การ</w:t>
      </w:r>
      <w:r w:rsidRPr="007E64BB">
        <w:rPr>
          <w:rFonts w:asciiTheme="minorBidi" w:hAnsiTheme="minorBidi"/>
          <w:b/>
          <w:bCs/>
          <w:sz w:val="32"/>
          <w:szCs w:val="32"/>
          <w:cs/>
        </w:rPr>
        <w:t xml:space="preserve">ประเมินการประมูลคลื่นความถี่ </w:t>
      </w:r>
      <w:r w:rsidRPr="007E64BB">
        <w:rPr>
          <w:rFonts w:asciiTheme="minorBidi" w:hAnsiTheme="minorBidi"/>
          <w:b/>
          <w:bCs/>
          <w:sz w:val="32"/>
          <w:szCs w:val="32"/>
        </w:rPr>
        <w:t xml:space="preserve">2.1 GHz (3G) </w:t>
      </w:r>
      <w:r w:rsidRPr="007E64BB">
        <w:rPr>
          <w:rFonts w:asciiTheme="minorBidi" w:hAnsiTheme="minorBidi"/>
          <w:b/>
          <w:bCs/>
          <w:sz w:val="32"/>
          <w:szCs w:val="32"/>
          <w:cs/>
        </w:rPr>
        <w:t xml:space="preserve">บนความร่วมมือกับ </w:t>
      </w:r>
      <w:r w:rsidRPr="007E64BB">
        <w:rPr>
          <w:rFonts w:asciiTheme="minorBidi" w:hAnsiTheme="minorBidi"/>
          <w:b/>
          <w:bCs/>
          <w:sz w:val="32"/>
          <w:szCs w:val="32"/>
        </w:rPr>
        <w:t>ITU</w:t>
      </w:r>
    </w:p>
    <w:p w:rsidR="00446F01" w:rsidRPr="007E64BB" w:rsidRDefault="007A0D83" w:rsidP="00053B1B">
      <w:pPr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7E64BB">
        <w:rPr>
          <w:rFonts w:asciiTheme="minorBidi" w:hAnsiTheme="minorBidi"/>
          <w:sz w:val="32"/>
          <w:szCs w:val="32"/>
          <w:cs/>
        </w:rPr>
        <w:t>พ.อ.</w:t>
      </w:r>
      <w:r w:rsidR="00E53ED9" w:rsidRPr="007E64BB">
        <w:rPr>
          <w:rFonts w:asciiTheme="minorBidi" w:hAnsiTheme="minorBidi"/>
          <w:sz w:val="32"/>
          <w:szCs w:val="32"/>
          <w:cs/>
        </w:rPr>
        <w:t xml:space="preserve">ดร </w:t>
      </w:r>
      <w:r w:rsidRPr="007E64BB">
        <w:rPr>
          <w:rFonts w:asciiTheme="minorBidi" w:hAnsiTheme="minorBidi"/>
          <w:sz w:val="32"/>
          <w:szCs w:val="32"/>
          <w:cs/>
        </w:rPr>
        <w:t xml:space="preserve">เศรษฐพงค์ มะลิสุวรรณ ประธานกรรมการกิจการโทรคมนาคม </w:t>
      </w:r>
      <w:r w:rsidR="004A20F9" w:rsidRPr="007E64BB">
        <w:rPr>
          <w:rFonts w:asciiTheme="minorBidi" w:hAnsiTheme="minorBidi"/>
          <w:sz w:val="32"/>
          <w:szCs w:val="32"/>
          <w:cs/>
        </w:rPr>
        <w:t xml:space="preserve">(กทค.) </w:t>
      </w:r>
      <w:r w:rsidRPr="007E64BB">
        <w:rPr>
          <w:rFonts w:asciiTheme="minorBidi" w:hAnsiTheme="minorBidi"/>
          <w:sz w:val="32"/>
          <w:szCs w:val="32"/>
          <w:cs/>
        </w:rPr>
        <w:t>เปิดเผยว่า</w:t>
      </w:r>
      <w:r w:rsidR="00053B1B" w:rsidRPr="007E64BB">
        <w:rPr>
          <w:rFonts w:asciiTheme="minorBidi" w:hAnsiTheme="minorBidi"/>
          <w:sz w:val="32"/>
          <w:szCs w:val="32"/>
          <w:cs/>
        </w:rPr>
        <w:t>ใน</w:t>
      </w:r>
      <w:r w:rsidRPr="007E64BB">
        <w:rPr>
          <w:rFonts w:asciiTheme="minorBidi" w:hAnsiTheme="minorBidi"/>
          <w:sz w:val="32"/>
          <w:szCs w:val="32"/>
          <w:cs/>
        </w:rPr>
        <w:t xml:space="preserve">วันนี้ </w:t>
      </w:r>
      <w:r w:rsidRPr="007E64BB">
        <w:rPr>
          <w:rFonts w:asciiTheme="minorBidi" w:hAnsiTheme="minorBidi"/>
          <w:sz w:val="32"/>
          <w:szCs w:val="32"/>
        </w:rPr>
        <w:t xml:space="preserve">(14 </w:t>
      </w:r>
      <w:r w:rsidRPr="007E64BB">
        <w:rPr>
          <w:rFonts w:asciiTheme="minorBidi" w:hAnsiTheme="minorBidi"/>
          <w:sz w:val="32"/>
          <w:szCs w:val="32"/>
          <w:cs/>
        </w:rPr>
        <w:t xml:space="preserve">กุมภาพันธ์ </w:t>
      </w:r>
      <w:r w:rsidRPr="007E64BB">
        <w:rPr>
          <w:rFonts w:asciiTheme="minorBidi" w:hAnsiTheme="minorBidi"/>
          <w:sz w:val="32"/>
          <w:szCs w:val="32"/>
        </w:rPr>
        <w:t xml:space="preserve">2556) </w:t>
      </w:r>
      <w:r w:rsidR="00E53ED9" w:rsidRPr="007E64BB">
        <w:rPr>
          <w:rFonts w:asciiTheme="minorBidi" w:hAnsiTheme="minorBidi"/>
          <w:sz w:val="32"/>
          <w:szCs w:val="32"/>
          <w:cs/>
        </w:rPr>
        <w:t xml:space="preserve">กทค. </w:t>
      </w:r>
      <w:r w:rsidRPr="007E64BB">
        <w:rPr>
          <w:rFonts w:asciiTheme="minorBidi" w:hAnsiTheme="minorBidi"/>
          <w:sz w:val="32"/>
          <w:szCs w:val="32"/>
          <w:cs/>
        </w:rPr>
        <w:t>ได้รับมอบ</w:t>
      </w:r>
      <w:r w:rsidR="00C110E4" w:rsidRPr="007E64BB">
        <w:rPr>
          <w:rFonts w:asciiTheme="minorBidi" w:hAnsiTheme="minorBidi"/>
          <w:sz w:val="32"/>
          <w:szCs w:val="32"/>
          <w:cs/>
        </w:rPr>
        <w:t>รายงาน</w:t>
      </w:r>
      <w:r w:rsidRPr="007E64BB">
        <w:rPr>
          <w:rFonts w:asciiTheme="minorBidi" w:hAnsiTheme="minorBidi"/>
          <w:sz w:val="32"/>
          <w:szCs w:val="32"/>
          <w:cs/>
        </w:rPr>
        <w:t>ผลการศึกษา</w:t>
      </w:r>
      <w:r w:rsidR="00053B1B" w:rsidRPr="007E64BB">
        <w:rPr>
          <w:rFonts w:asciiTheme="minorBidi" w:hAnsiTheme="minorBidi"/>
          <w:sz w:val="32"/>
          <w:szCs w:val="32"/>
          <w:cs/>
        </w:rPr>
        <w:t>และประเมิน</w:t>
      </w:r>
      <w:r w:rsidRPr="007E64BB">
        <w:rPr>
          <w:rFonts w:asciiTheme="minorBidi" w:hAnsiTheme="minorBidi"/>
          <w:sz w:val="32"/>
          <w:szCs w:val="32"/>
          <w:cs/>
        </w:rPr>
        <w:t xml:space="preserve">การประมูลคลื่นความถี่ </w:t>
      </w:r>
      <w:r w:rsidRPr="007E64BB">
        <w:rPr>
          <w:rFonts w:asciiTheme="minorBidi" w:hAnsiTheme="minorBidi"/>
          <w:sz w:val="32"/>
          <w:szCs w:val="32"/>
        </w:rPr>
        <w:t xml:space="preserve">2.1 GHz (3G) </w:t>
      </w:r>
      <w:r w:rsidR="00C110E4" w:rsidRPr="007E64BB">
        <w:rPr>
          <w:rFonts w:asciiTheme="minorBidi" w:hAnsiTheme="minorBidi"/>
          <w:sz w:val="32"/>
          <w:szCs w:val="32"/>
          <w:cs/>
        </w:rPr>
        <w:t xml:space="preserve">ฉบับสมบูรณ์ </w:t>
      </w:r>
      <w:r w:rsidR="00053B1B" w:rsidRPr="007E64BB">
        <w:rPr>
          <w:rFonts w:asciiTheme="minorBidi" w:hAnsiTheme="minorBidi"/>
          <w:sz w:val="32"/>
          <w:szCs w:val="32"/>
          <w:cs/>
        </w:rPr>
        <w:t xml:space="preserve">เมื่อวันที่ </w:t>
      </w:r>
      <w:r w:rsidR="00053B1B" w:rsidRPr="007E64BB">
        <w:rPr>
          <w:rFonts w:asciiTheme="minorBidi" w:hAnsiTheme="minorBidi"/>
          <w:sz w:val="32"/>
          <w:szCs w:val="32"/>
        </w:rPr>
        <w:t xml:space="preserve">16 </w:t>
      </w:r>
      <w:r w:rsidR="00053B1B" w:rsidRPr="007E64BB">
        <w:rPr>
          <w:rFonts w:asciiTheme="minorBidi" w:hAnsiTheme="minorBidi"/>
          <w:sz w:val="32"/>
          <w:szCs w:val="32"/>
          <w:cs/>
        </w:rPr>
        <w:t xml:space="preserve">ตุลาคม </w:t>
      </w:r>
      <w:r w:rsidR="00053B1B" w:rsidRPr="007E64BB">
        <w:rPr>
          <w:rFonts w:asciiTheme="minorBidi" w:hAnsiTheme="minorBidi"/>
          <w:sz w:val="32"/>
          <w:szCs w:val="32"/>
        </w:rPr>
        <w:t xml:space="preserve">2555 </w:t>
      </w:r>
      <w:r w:rsidRPr="007E64BB">
        <w:rPr>
          <w:rFonts w:asciiTheme="minorBidi" w:hAnsiTheme="minorBidi"/>
          <w:sz w:val="32"/>
          <w:szCs w:val="32"/>
          <w:cs/>
        </w:rPr>
        <w:t xml:space="preserve">ที่ผ่านมาของประเทศไทย </w:t>
      </w:r>
      <w:r w:rsidR="00053B1B" w:rsidRPr="007E64BB">
        <w:rPr>
          <w:rFonts w:asciiTheme="minorBidi" w:hAnsiTheme="minorBidi"/>
          <w:sz w:val="32"/>
          <w:szCs w:val="32"/>
          <w:cs/>
        </w:rPr>
        <w:t>จาก</w:t>
      </w:r>
      <w:r w:rsidR="00053B1B" w:rsidRPr="007E64BB">
        <w:rPr>
          <w:rFonts w:asciiTheme="minorBidi" w:eastAsia="Times New Roman" w:hAnsiTheme="minorBidi"/>
          <w:sz w:val="32"/>
          <w:szCs w:val="32"/>
          <w:cs/>
        </w:rPr>
        <w:t>สหภาพโทรคมนาคมระหว่างประเทศ</w:t>
      </w:r>
      <w:r w:rsidR="00053B1B" w:rsidRPr="007E64BB">
        <w:rPr>
          <w:rFonts w:asciiTheme="minorBidi" w:eastAsia="Times New Roman" w:hAnsiTheme="minorBidi"/>
          <w:sz w:val="32"/>
          <w:szCs w:val="32"/>
        </w:rPr>
        <w:t xml:space="preserve"> (International Telecommunication Union: ITU) </w:t>
      </w:r>
      <w:r w:rsidR="00446F01" w:rsidRPr="007E64BB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E53ED9" w:rsidRPr="007E64BB">
        <w:rPr>
          <w:rFonts w:asciiTheme="minorBidi" w:hAnsiTheme="minorBidi"/>
          <w:sz w:val="32"/>
          <w:szCs w:val="32"/>
          <w:cs/>
        </w:rPr>
        <w:t xml:space="preserve">โดย </w:t>
      </w:r>
      <w:proofErr w:type="spellStart"/>
      <w:r w:rsidR="00E53ED9" w:rsidRPr="007E64BB">
        <w:rPr>
          <w:rFonts w:asciiTheme="minorBidi" w:hAnsiTheme="minorBidi"/>
          <w:sz w:val="32"/>
          <w:szCs w:val="32"/>
        </w:rPr>
        <w:t>Dr.Eun-Ju</w:t>
      </w:r>
      <w:proofErr w:type="spellEnd"/>
      <w:r w:rsidR="00E53ED9" w:rsidRPr="007E64BB">
        <w:rPr>
          <w:rFonts w:asciiTheme="minorBidi" w:hAnsiTheme="minorBidi"/>
          <w:sz w:val="32"/>
          <w:szCs w:val="32"/>
        </w:rPr>
        <w:t xml:space="preserve"> Kim </w:t>
      </w:r>
      <w:r w:rsidR="00E53ED9" w:rsidRPr="007E64BB">
        <w:rPr>
          <w:rFonts w:asciiTheme="minorBidi" w:hAnsiTheme="minorBidi"/>
          <w:sz w:val="32"/>
          <w:szCs w:val="32"/>
          <w:cs/>
        </w:rPr>
        <w:t>ซึ่งเป็น</w:t>
      </w:r>
      <w:r w:rsidR="00E53ED9" w:rsidRPr="007E64BB">
        <w:rPr>
          <w:rFonts w:asciiTheme="minorBidi" w:eastAsia="Times New Roman" w:hAnsiTheme="minorBidi"/>
          <w:sz w:val="32"/>
          <w:szCs w:val="32"/>
          <w:cs/>
        </w:rPr>
        <w:t xml:space="preserve">ผู้อำนวยการของ </w:t>
      </w:r>
      <w:r w:rsidR="00E53ED9" w:rsidRPr="007E64BB">
        <w:rPr>
          <w:rFonts w:asciiTheme="minorBidi" w:eastAsia="Times New Roman" w:hAnsiTheme="minorBidi"/>
          <w:sz w:val="32"/>
          <w:szCs w:val="32"/>
        </w:rPr>
        <w:t xml:space="preserve">ITU </w:t>
      </w:r>
      <w:r w:rsidR="00E53ED9" w:rsidRPr="007E64BB">
        <w:rPr>
          <w:rFonts w:asciiTheme="minorBidi" w:eastAsia="Times New Roman" w:hAnsiTheme="minorBidi"/>
          <w:sz w:val="32"/>
          <w:szCs w:val="32"/>
          <w:cs/>
        </w:rPr>
        <w:t>ประจำภูมิภาคเอเชียแปซิฟิก</w:t>
      </w:r>
      <w:r w:rsidR="00E53ED9" w:rsidRPr="007E64BB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:rsidR="00446F01" w:rsidRPr="007E64BB" w:rsidRDefault="00053B1B" w:rsidP="00446F01">
      <w:pPr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ที่ผ่านมา กสทช. โดย กทค. 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>มี</w:t>
      </w:r>
      <w:r w:rsidRPr="007E64BB">
        <w:rPr>
          <w:rFonts w:asciiTheme="minorBidi" w:eastAsia="Times New Roman" w:hAnsiTheme="minorBidi"/>
          <w:sz w:val="32"/>
          <w:szCs w:val="32"/>
          <w:cs/>
        </w:rPr>
        <w:t>ความร่วมมือกับ</w:t>
      </w: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7E64BB">
        <w:rPr>
          <w:rFonts w:asciiTheme="minorBidi" w:eastAsia="Times New Roman" w:hAnsiTheme="minorBidi"/>
          <w:sz w:val="32"/>
          <w:szCs w:val="32"/>
        </w:rPr>
        <w:t xml:space="preserve">ITU </w:t>
      </w:r>
      <w:r w:rsidRPr="007E64BB">
        <w:rPr>
          <w:rFonts w:asciiTheme="minorBidi" w:eastAsia="Times New Roman" w:hAnsiTheme="minorBidi"/>
          <w:sz w:val="32"/>
          <w:szCs w:val="32"/>
          <w:cs/>
        </w:rPr>
        <w:t>ในการศึกษา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>และ</w:t>
      </w:r>
      <w:r w:rsidRPr="007E64BB">
        <w:rPr>
          <w:rFonts w:asciiTheme="minorBidi" w:eastAsia="Times New Roman" w:hAnsiTheme="minorBidi"/>
          <w:sz w:val="32"/>
          <w:szCs w:val="32"/>
          <w:cs/>
        </w:rPr>
        <w:t>การประเมินการ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>ป</w:t>
      </w: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ระมูลคลื่นความถี่ย่าน </w:t>
      </w:r>
      <w:r w:rsidRPr="007E64BB">
        <w:rPr>
          <w:rFonts w:asciiTheme="minorBidi" w:eastAsia="Times New Roman" w:hAnsiTheme="minorBidi"/>
          <w:sz w:val="32"/>
          <w:szCs w:val="32"/>
        </w:rPr>
        <w:t xml:space="preserve">2.1 GHz </w:t>
      </w:r>
      <w:r w:rsidR="00A92108" w:rsidRPr="007E64BB">
        <w:rPr>
          <w:rFonts w:asciiTheme="minorBidi" w:eastAsia="Times New Roman" w:hAnsiTheme="minorBidi"/>
          <w:sz w:val="32"/>
          <w:szCs w:val="32"/>
        </w:rPr>
        <w:t xml:space="preserve">(3G) 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>โดย</w:t>
      </w: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การดำเนินโครงการนั้น </w:t>
      </w:r>
      <w:r w:rsidRPr="007E64BB">
        <w:rPr>
          <w:rFonts w:asciiTheme="minorBidi" w:eastAsia="Times New Roman" w:hAnsiTheme="minorBidi"/>
          <w:sz w:val="32"/>
          <w:szCs w:val="32"/>
        </w:rPr>
        <w:t xml:space="preserve">Dr. </w:t>
      </w:r>
      <w:proofErr w:type="spellStart"/>
      <w:proofErr w:type="gramStart"/>
      <w:r w:rsidRPr="007E64BB">
        <w:rPr>
          <w:rFonts w:asciiTheme="minorBidi" w:eastAsia="Times New Roman" w:hAnsiTheme="minorBidi"/>
          <w:sz w:val="32"/>
          <w:szCs w:val="32"/>
        </w:rPr>
        <w:t>Hamadoun</w:t>
      </w:r>
      <w:proofErr w:type="spellEnd"/>
      <w:r w:rsidRPr="007E64BB">
        <w:rPr>
          <w:rFonts w:asciiTheme="minorBidi" w:eastAsia="Times New Roman" w:hAnsiTheme="minorBidi"/>
          <w:sz w:val="32"/>
          <w:szCs w:val="32"/>
        </w:rPr>
        <w:t xml:space="preserve"> </w:t>
      </w:r>
      <w:proofErr w:type="spellStart"/>
      <w:r w:rsidRPr="007E64BB">
        <w:rPr>
          <w:rFonts w:asciiTheme="minorBidi" w:eastAsia="Times New Roman" w:hAnsiTheme="minorBidi"/>
          <w:sz w:val="32"/>
          <w:szCs w:val="32"/>
        </w:rPr>
        <w:t>Toure</w:t>
      </w:r>
      <w:proofErr w:type="spellEnd"/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 เลขาธิการ</w:t>
      </w:r>
      <w:r w:rsidRPr="007E64BB">
        <w:rPr>
          <w:rFonts w:asciiTheme="minorBidi" w:eastAsia="Times New Roman" w:hAnsiTheme="minorBidi"/>
          <w:sz w:val="32"/>
          <w:szCs w:val="32"/>
        </w:rPr>
        <w:t xml:space="preserve"> ITU</w:t>
      </w: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 มีหนังสือถึง กสทช.</w:t>
      </w:r>
      <w:proofErr w:type="gramEnd"/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 ระบุว่ายินดีให้ความร่วมมืออย่างเต็มที่ </w:t>
      </w:r>
      <w:r w:rsidR="00E53ED9" w:rsidRPr="007E64BB">
        <w:rPr>
          <w:rFonts w:asciiTheme="minorBidi" w:eastAsia="Times New Roman" w:hAnsiTheme="minorBidi"/>
          <w:sz w:val="32"/>
          <w:szCs w:val="32"/>
          <w:cs/>
        </w:rPr>
        <w:t>ซึ่ง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 xml:space="preserve">สำนักงาน กสทช. </w:t>
      </w:r>
      <w:r w:rsidR="00446F01" w:rsidRPr="007E64BB">
        <w:rPr>
          <w:rFonts w:asciiTheme="minorBidi" w:eastAsia="Times New Roman" w:hAnsiTheme="minorBidi"/>
          <w:sz w:val="32"/>
          <w:szCs w:val="32"/>
          <w:cs/>
        </w:rPr>
        <w:t>ได้มีการประชุมร่วมกับ</w:t>
      </w:r>
      <w:r w:rsidR="00E53ED9" w:rsidRPr="007E64BB">
        <w:rPr>
          <w:rFonts w:asciiTheme="minorBidi" w:eastAsia="Times New Roman" w:hAnsiTheme="minorBidi"/>
          <w:sz w:val="32"/>
          <w:szCs w:val="32"/>
          <w:cs/>
        </w:rPr>
        <w:t>คณะ</w:t>
      </w:r>
      <w:r w:rsidR="00446F01" w:rsidRPr="007E64BB">
        <w:rPr>
          <w:rFonts w:asciiTheme="minorBidi" w:eastAsia="Times New Roman" w:hAnsiTheme="minorBidi"/>
          <w:sz w:val="32"/>
          <w:szCs w:val="32"/>
          <w:cs/>
        </w:rPr>
        <w:t xml:space="preserve">ผู้เชี่ยวชาญของ </w:t>
      </w:r>
      <w:r w:rsidR="00446F01" w:rsidRPr="007E64BB">
        <w:rPr>
          <w:rFonts w:asciiTheme="minorBidi" w:eastAsia="Times New Roman" w:hAnsiTheme="minorBidi"/>
          <w:sz w:val="32"/>
          <w:szCs w:val="32"/>
        </w:rPr>
        <w:t>ITU</w:t>
      </w:r>
      <w:r w:rsidR="00A92108" w:rsidRPr="007E64BB">
        <w:rPr>
          <w:rFonts w:asciiTheme="minorBidi" w:eastAsia="Times New Roman" w:hAnsiTheme="minorBidi"/>
          <w:sz w:val="32"/>
          <w:szCs w:val="32"/>
        </w:rPr>
        <w:t xml:space="preserve"> 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 xml:space="preserve">เพื่อให้ข้อมูลที่ผู้เชี่ยวชาญฯ ต้องการ </w:t>
      </w:r>
    </w:p>
    <w:p w:rsidR="003960AB" w:rsidRPr="007E64BB" w:rsidRDefault="00B30DC9" w:rsidP="00446F01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446F01" w:rsidRPr="007E64BB">
        <w:rPr>
          <w:rFonts w:asciiTheme="minorBidi" w:hAnsiTheme="minorBidi"/>
          <w:sz w:val="32"/>
          <w:szCs w:val="32"/>
          <w:cs/>
        </w:rPr>
        <w:t>ผลการศึกษา</w:t>
      </w:r>
      <w:r w:rsidR="00A92108" w:rsidRPr="007E64BB">
        <w:rPr>
          <w:rFonts w:asciiTheme="minorBidi" w:hAnsiTheme="minorBidi"/>
          <w:sz w:val="32"/>
          <w:szCs w:val="32"/>
          <w:cs/>
        </w:rPr>
        <w:t>และการ</w:t>
      </w:r>
      <w:r w:rsidR="00446F01" w:rsidRPr="007E64BB">
        <w:rPr>
          <w:rFonts w:asciiTheme="minorBidi" w:hAnsiTheme="minorBidi"/>
          <w:sz w:val="32"/>
          <w:szCs w:val="32"/>
          <w:cs/>
        </w:rPr>
        <w:t xml:space="preserve">ประเมินการประมูลคลื่นความถี่ </w:t>
      </w:r>
      <w:r w:rsidR="00446F01" w:rsidRPr="007E64BB">
        <w:rPr>
          <w:rFonts w:asciiTheme="minorBidi" w:hAnsiTheme="minorBidi"/>
          <w:sz w:val="32"/>
          <w:szCs w:val="32"/>
        </w:rPr>
        <w:t xml:space="preserve">2.1 GHz (3G) </w:t>
      </w:r>
      <w:r w:rsidR="00E53ED9" w:rsidRPr="007E64BB">
        <w:rPr>
          <w:rFonts w:asciiTheme="minorBidi" w:hAnsiTheme="minorBidi"/>
          <w:sz w:val="32"/>
          <w:szCs w:val="32"/>
          <w:cs/>
        </w:rPr>
        <w:t>ของประเทศไทย</w:t>
      </w:r>
      <w:r w:rsidR="00446F01" w:rsidRPr="007E64BB">
        <w:rPr>
          <w:rFonts w:asciiTheme="minorBidi" w:hAnsiTheme="minorBidi"/>
          <w:sz w:val="32"/>
          <w:szCs w:val="32"/>
          <w:cs/>
        </w:rPr>
        <w:t xml:space="preserve"> จาก</w:t>
      </w:r>
      <w:r w:rsidR="007A0D83" w:rsidRPr="007E64BB">
        <w:rPr>
          <w:rFonts w:asciiTheme="minorBidi" w:hAnsiTheme="minorBidi"/>
          <w:sz w:val="32"/>
          <w:szCs w:val="32"/>
          <w:cs/>
        </w:rPr>
        <w:t xml:space="preserve"> </w:t>
      </w:r>
      <w:r w:rsidR="007A0D83" w:rsidRPr="007E64BB">
        <w:rPr>
          <w:rFonts w:asciiTheme="minorBidi" w:hAnsiTheme="minorBidi"/>
          <w:sz w:val="32"/>
          <w:szCs w:val="32"/>
        </w:rPr>
        <w:t xml:space="preserve">ITU </w:t>
      </w:r>
      <w:r w:rsidR="00C04BF8" w:rsidRPr="007E64BB">
        <w:rPr>
          <w:rFonts w:asciiTheme="minorBidi" w:hAnsiTheme="minorBidi"/>
          <w:sz w:val="32"/>
          <w:szCs w:val="32"/>
          <w:cs/>
        </w:rPr>
        <w:t>สรุปได้ว่า กสทช. โดย กทค. ประสบความสำเร็จในการประมูลคลื่นความถี่ และ</w:t>
      </w:r>
      <w:r w:rsidR="001E10C0" w:rsidRPr="007E64BB">
        <w:rPr>
          <w:rFonts w:asciiTheme="minorBidi" w:hAnsiTheme="minorBidi"/>
          <w:sz w:val="32"/>
          <w:szCs w:val="32"/>
          <w:cs/>
        </w:rPr>
        <w:t>เป็นไปตามวัตถุประสงค์ของการจัดสรรคลื่นความถี่</w:t>
      </w:r>
      <w:r w:rsidR="00A92108" w:rsidRPr="007E64BB">
        <w:rPr>
          <w:rFonts w:asciiTheme="minorBidi" w:hAnsiTheme="minorBidi"/>
          <w:sz w:val="32"/>
          <w:szCs w:val="32"/>
          <w:cs/>
        </w:rPr>
        <w:t>ตามมาตรฐานสากล</w:t>
      </w:r>
      <w:r w:rsidR="001E10C0" w:rsidRPr="007E64BB">
        <w:rPr>
          <w:rFonts w:asciiTheme="minorBidi" w:hAnsiTheme="minorBidi"/>
          <w:sz w:val="32"/>
          <w:szCs w:val="32"/>
          <w:cs/>
        </w:rPr>
        <w:t xml:space="preserve"> </w:t>
      </w:r>
      <w:r w:rsidR="00C04BF8" w:rsidRPr="007E64BB">
        <w:rPr>
          <w:rFonts w:asciiTheme="minorBidi" w:hAnsiTheme="minorBidi"/>
          <w:sz w:val="32"/>
          <w:szCs w:val="32"/>
          <w:cs/>
        </w:rPr>
        <w:t>โดยมี</w:t>
      </w:r>
      <w:r w:rsidR="00E53ED9" w:rsidRPr="007E64BB">
        <w:rPr>
          <w:rFonts w:asciiTheme="minorBidi" w:hAnsiTheme="minorBidi"/>
          <w:sz w:val="32"/>
          <w:szCs w:val="32"/>
          <w:cs/>
        </w:rPr>
        <w:t>หลักการ วัตถุประสงค์ การออกแบบ และผลที่ได้รับจากการประมูล</w:t>
      </w:r>
      <w:r w:rsidR="00E53ED9" w:rsidRPr="007E64BB">
        <w:rPr>
          <w:rFonts w:asciiTheme="minorBidi" w:hAnsiTheme="minorBidi"/>
          <w:sz w:val="32"/>
          <w:szCs w:val="32"/>
          <w:cs/>
        </w:rPr>
        <w:t>คลื่นความถี่</w:t>
      </w:r>
      <w:r w:rsidR="00E53ED9" w:rsidRPr="007E64BB">
        <w:rPr>
          <w:rFonts w:asciiTheme="minorBidi" w:hAnsiTheme="minorBidi"/>
          <w:sz w:val="32"/>
          <w:szCs w:val="32"/>
          <w:cs/>
        </w:rPr>
        <w:t xml:space="preserve"> สอดคล้องกับหลัก</w:t>
      </w:r>
      <w:r w:rsidR="00C04BF8" w:rsidRPr="007E64BB">
        <w:rPr>
          <w:rFonts w:asciiTheme="minorBidi" w:hAnsiTheme="minorBidi"/>
          <w:sz w:val="32"/>
          <w:szCs w:val="32"/>
          <w:cs/>
        </w:rPr>
        <w:t xml:space="preserve">ปฏิบัติสากล </w:t>
      </w:r>
      <w:r w:rsidR="001E10C0" w:rsidRPr="007E64BB">
        <w:rPr>
          <w:rFonts w:asciiTheme="minorBidi" w:hAnsiTheme="minorBidi"/>
          <w:sz w:val="32"/>
          <w:szCs w:val="32"/>
          <w:cs/>
        </w:rPr>
        <w:t>ดังนี้</w:t>
      </w:r>
      <w:r w:rsidR="00A92108" w:rsidRPr="007E64BB">
        <w:rPr>
          <w:rFonts w:asciiTheme="minorBidi" w:hAnsiTheme="minorBidi"/>
          <w:sz w:val="32"/>
          <w:szCs w:val="32"/>
          <w:cs/>
        </w:rPr>
        <w:t xml:space="preserve"> คือ</w:t>
      </w:r>
      <w:r w:rsidR="00C04BF8" w:rsidRPr="007E64BB">
        <w:rPr>
          <w:rFonts w:asciiTheme="minorBidi" w:hAnsiTheme="minorBidi"/>
          <w:sz w:val="32"/>
          <w:szCs w:val="32"/>
          <w:cs/>
        </w:rPr>
        <w:t xml:space="preserve"> </w:t>
      </w:r>
      <w:r w:rsidR="00E53ED9" w:rsidRPr="007E64BB">
        <w:rPr>
          <w:rFonts w:asciiTheme="minorBidi" w:hAnsiTheme="minorBidi"/>
          <w:sz w:val="32"/>
          <w:szCs w:val="32"/>
          <w:cs/>
        </w:rPr>
        <w:t xml:space="preserve"> </w:t>
      </w:r>
      <w:r w:rsidR="001E10C0" w:rsidRPr="007E64BB">
        <w:rPr>
          <w:rFonts w:asciiTheme="minorBidi" w:hAnsiTheme="minorBidi"/>
          <w:sz w:val="32"/>
          <w:szCs w:val="32"/>
          <w:cs/>
        </w:rPr>
        <w:t xml:space="preserve"> </w:t>
      </w:r>
    </w:p>
    <w:p w:rsidR="0062433E" w:rsidRPr="007E64BB" w:rsidRDefault="007A0D83" w:rsidP="004A20F9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7E64BB">
        <w:rPr>
          <w:rFonts w:asciiTheme="minorBidi" w:hAnsiTheme="minorBidi"/>
          <w:sz w:val="32"/>
          <w:szCs w:val="32"/>
          <w:cs/>
        </w:rPr>
        <w:t>การจัดสรร</w:t>
      </w:r>
      <w:r w:rsidR="0062433E" w:rsidRPr="007E64BB">
        <w:rPr>
          <w:rFonts w:asciiTheme="minorBidi" w:hAnsiTheme="minorBidi"/>
          <w:sz w:val="32"/>
          <w:szCs w:val="32"/>
          <w:cs/>
        </w:rPr>
        <w:t>คลื่น</w:t>
      </w:r>
      <w:r w:rsidRPr="007E64BB">
        <w:rPr>
          <w:rFonts w:asciiTheme="minorBidi" w:hAnsiTheme="minorBidi"/>
          <w:sz w:val="32"/>
          <w:szCs w:val="32"/>
          <w:cs/>
        </w:rPr>
        <w:t>ความถี่</w:t>
      </w:r>
      <w:r w:rsidR="0062433E" w:rsidRPr="007E64BB">
        <w:rPr>
          <w:rFonts w:asciiTheme="minorBidi" w:hAnsiTheme="minorBidi"/>
          <w:sz w:val="32"/>
          <w:szCs w:val="32"/>
          <w:cs/>
        </w:rPr>
        <w:t xml:space="preserve">ย่าน </w:t>
      </w:r>
      <w:r w:rsidR="0062433E" w:rsidRPr="007E64BB">
        <w:rPr>
          <w:rFonts w:asciiTheme="minorBidi" w:hAnsiTheme="minorBidi"/>
          <w:sz w:val="32"/>
          <w:szCs w:val="32"/>
        </w:rPr>
        <w:t xml:space="preserve">2.1 GHz </w:t>
      </w:r>
      <w:r w:rsidR="0062433E" w:rsidRPr="007E64BB">
        <w:rPr>
          <w:rFonts w:asciiTheme="minorBidi" w:hAnsiTheme="minorBidi"/>
          <w:sz w:val="32"/>
          <w:szCs w:val="32"/>
          <w:cs/>
        </w:rPr>
        <w:t xml:space="preserve">ของ กสทช. โดย กทค. </w:t>
      </w:r>
      <w:r w:rsidRPr="007E64BB">
        <w:rPr>
          <w:rFonts w:asciiTheme="minorBidi" w:hAnsiTheme="minorBidi"/>
          <w:sz w:val="32"/>
          <w:szCs w:val="32"/>
          <w:cs/>
        </w:rPr>
        <w:t>ครั้ง</w:t>
      </w:r>
      <w:r w:rsidR="0062433E" w:rsidRPr="007E64BB">
        <w:rPr>
          <w:rFonts w:asciiTheme="minorBidi" w:hAnsiTheme="minorBidi"/>
          <w:sz w:val="32"/>
          <w:szCs w:val="32"/>
          <w:cs/>
        </w:rPr>
        <w:t xml:space="preserve">ที่ผ่านมา </w:t>
      </w:r>
      <w:r w:rsidRPr="007E64BB">
        <w:rPr>
          <w:rFonts w:asciiTheme="minorBidi" w:hAnsiTheme="minorBidi"/>
          <w:sz w:val="32"/>
          <w:szCs w:val="32"/>
          <w:cs/>
        </w:rPr>
        <w:t xml:space="preserve">มีประสิทธิภาพ </w:t>
      </w:r>
      <w:r w:rsidR="004A20F9" w:rsidRPr="007E64BB">
        <w:rPr>
          <w:rFonts w:asciiTheme="minorBidi" w:hAnsiTheme="minorBidi"/>
          <w:sz w:val="32"/>
          <w:szCs w:val="32"/>
          <w:cs/>
        </w:rPr>
        <w:t xml:space="preserve">และเป็นธรรม </w:t>
      </w:r>
      <w:r w:rsidRPr="007E64BB">
        <w:rPr>
          <w:rFonts w:asciiTheme="minorBidi" w:hAnsiTheme="minorBidi"/>
          <w:sz w:val="32"/>
          <w:szCs w:val="32"/>
          <w:cs/>
        </w:rPr>
        <w:t xml:space="preserve">ปราศจากข้อสงสัย </w:t>
      </w:r>
      <w:r w:rsidR="0062433E" w:rsidRPr="007E64BB">
        <w:rPr>
          <w:rFonts w:asciiTheme="minorBidi" w:hAnsiTheme="minorBidi"/>
          <w:sz w:val="32"/>
          <w:szCs w:val="32"/>
          <w:cs/>
        </w:rPr>
        <w:t>ทาง</w:t>
      </w:r>
      <w:r w:rsidRPr="007E64BB">
        <w:rPr>
          <w:rFonts w:asciiTheme="minorBidi" w:hAnsiTheme="minorBidi"/>
          <w:sz w:val="32"/>
          <w:szCs w:val="32"/>
          <w:cs/>
        </w:rPr>
        <w:t>ด้านกฎระเบียบ</w:t>
      </w:r>
      <w:r w:rsidR="0062433E" w:rsidRPr="007E64BB">
        <w:rPr>
          <w:rFonts w:asciiTheme="minorBidi" w:hAnsiTheme="minorBidi"/>
          <w:sz w:val="32"/>
          <w:szCs w:val="32"/>
          <w:cs/>
        </w:rPr>
        <w:t xml:space="preserve"> </w:t>
      </w:r>
      <w:r w:rsidRPr="007E64BB">
        <w:rPr>
          <w:rFonts w:asciiTheme="minorBidi" w:hAnsiTheme="minorBidi"/>
          <w:sz w:val="32"/>
          <w:szCs w:val="32"/>
          <w:cs/>
        </w:rPr>
        <w:t>และกฎหมาย</w:t>
      </w:r>
      <w:r w:rsidR="0062433E" w:rsidRPr="007E64BB">
        <w:rPr>
          <w:rFonts w:asciiTheme="minorBidi" w:hAnsiTheme="minorBidi"/>
          <w:sz w:val="32"/>
          <w:szCs w:val="32"/>
          <w:cs/>
        </w:rPr>
        <w:t xml:space="preserve"> อีกทั้งยัง</w:t>
      </w:r>
      <w:r w:rsidRPr="007E64BB">
        <w:rPr>
          <w:rFonts w:asciiTheme="minorBidi" w:hAnsiTheme="minorBidi"/>
          <w:sz w:val="32"/>
          <w:szCs w:val="32"/>
          <w:cs/>
        </w:rPr>
        <w:t>สอดคล้องกับแนวทางปฏิบัติการประมูลคลื่นความถี่ในประเทศ</w:t>
      </w:r>
      <w:r w:rsidR="00C110E4" w:rsidRPr="007E64BB">
        <w:rPr>
          <w:rFonts w:asciiTheme="minorBidi" w:hAnsiTheme="minorBidi"/>
          <w:sz w:val="32"/>
          <w:szCs w:val="32"/>
          <w:cs/>
        </w:rPr>
        <w:t>ต่างๆ หลายประเทศทั่</w:t>
      </w:r>
      <w:r w:rsidRPr="007E64BB">
        <w:rPr>
          <w:rFonts w:asciiTheme="minorBidi" w:hAnsiTheme="minorBidi"/>
          <w:sz w:val="32"/>
          <w:szCs w:val="32"/>
          <w:cs/>
        </w:rPr>
        <w:t xml:space="preserve">วโลก </w:t>
      </w:r>
    </w:p>
    <w:p w:rsidR="0062433E" w:rsidRPr="007E64BB" w:rsidRDefault="0062433E" w:rsidP="004A20F9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7E64BB">
        <w:rPr>
          <w:rStyle w:val="hps"/>
          <w:rFonts w:asciiTheme="minorBidi" w:hAnsiTheme="minorBidi"/>
          <w:sz w:val="32"/>
          <w:szCs w:val="32"/>
          <w:cs/>
        </w:rPr>
        <w:t>การออก</w:t>
      </w:r>
      <w:r w:rsidRPr="007E64BB">
        <w:rPr>
          <w:rStyle w:val="hps"/>
          <w:rFonts w:asciiTheme="minorBidi" w:hAnsiTheme="minorBidi"/>
          <w:sz w:val="32"/>
          <w:szCs w:val="32"/>
          <w:cs/>
        </w:rPr>
        <w:t>ใบอนุญาต</w:t>
      </w:r>
      <w:r w:rsidR="001E10C0" w:rsidRPr="007E64BB">
        <w:rPr>
          <w:rStyle w:val="hps"/>
          <w:rFonts w:asciiTheme="minorBidi" w:hAnsiTheme="minorBidi"/>
          <w:sz w:val="32"/>
          <w:szCs w:val="32"/>
          <w:cs/>
        </w:rPr>
        <w:t>ที่ผ่านมา</w:t>
      </w:r>
      <w:r w:rsidRPr="007E64BB">
        <w:rPr>
          <w:rStyle w:val="hps"/>
          <w:rFonts w:asciiTheme="minorBidi" w:hAnsiTheme="minorBidi"/>
          <w:sz w:val="32"/>
          <w:szCs w:val="32"/>
          <w:cs/>
        </w:rPr>
        <w:t xml:space="preserve"> </w:t>
      </w:r>
      <w:r w:rsidR="001E10C0" w:rsidRPr="007E64BB">
        <w:rPr>
          <w:rStyle w:val="hps"/>
          <w:rFonts w:asciiTheme="minorBidi" w:hAnsiTheme="minorBidi"/>
          <w:sz w:val="32"/>
          <w:szCs w:val="32"/>
          <w:cs/>
        </w:rPr>
        <w:t>มีเงื่อนไขและ</w:t>
      </w:r>
      <w:r w:rsidR="004A20F9" w:rsidRPr="007E64BB">
        <w:rPr>
          <w:rStyle w:val="hps"/>
          <w:rFonts w:asciiTheme="minorBidi" w:hAnsiTheme="minorBidi"/>
          <w:sz w:val="32"/>
          <w:szCs w:val="32"/>
          <w:cs/>
        </w:rPr>
        <w:t xml:space="preserve">กฎเกณฑ์ เรื่อง </w:t>
      </w:r>
      <w:r w:rsidR="004A20F9" w:rsidRPr="007E64BB">
        <w:rPr>
          <w:rFonts w:asciiTheme="minorBidi" w:hAnsiTheme="minorBidi"/>
          <w:sz w:val="32"/>
          <w:szCs w:val="32"/>
          <w:cs/>
        </w:rPr>
        <w:t xml:space="preserve">การใช้โครงสร้างพื้นฐานร่วมกัน </w:t>
      </w:r>
      <w:r w:rsidR="001E10C0" w:rsidRPr="007E64BB">
        <w:rPr>
          <w:rFonts w:asciiTheme="minorBidi" w:hAnsiTheme="minorBidi"/>
          <w:sz w:val="32"/>
          <w:szCs w:val="32"/>
          <w:cs/>
        </w:rPr>
        <w:t xml:space="preserve">และ </w:t>
      </w:r>
      <w:r w:rsidR="001E10C0" w:rsidRPr="007E64BB">
        <w:rPr>
          <w:rFonts w:asciiTheme="minorBidi" w:hAnsiTheme="minorBidi"/>
          <w:sz w:val="32"/>
          <w:szCs w:val="32"/>
        </w:rPr>
        <w:t xml:space="preserve">MVNO </w:t>
      </w:r>
      <w:r w:rsidR="004A20F9" w:rsidRPr="007E64BB">
        <w:rPr>
          <w:rFonts w:asciiTheme="minorBidi" w:hAnsiTheme="minorBidi"/>
          <w:sz w:val="32"/>
          <w:szCs w:val="32"/>
          <w:cs/>
        </w:rPr>
        <w:t>ซึ่</w:t>
      </w:r>
      <w:r w:rsidR="001E10C0" w:rsidRPr="007E64BB">
        <w:rPr>
          <w:rFonts w:asciiTheme="minorBidi" w:hAnsiTheme="minorBidi"/>
          <w:sz w:val="32"/>
          <w:szCs w:val="32"/>
          <w:cs/>
        </w:rPr>
        <w:t>ง</w:t>
      </w:r>
      <w:r w:rsidR="004A20F9" w:rsidRPr="007E64BB">
        <w:rPr>
          <w:rFonts w:asciiTheme="minorBidi" w:hAnsiTheme="minorBidi"/>
          <w:sz w:val="32"/>
          <w:szCs w:val="32"/>
          <w:cs/>
        </w:rPr>
        <w:t>ถือเป็น</w:t>
      </w:r>
      <w:r w:rsidRPr="007E64BB">
        <w:rPr>
          <w:rStyle w:val="hps"/>
          <w:rFonts w:asciiTheme="minorBidi" w:hAnsiTheme="minorBidi"/>
          <w:sz w:val="32"/>
          <w:szCs w:val="32"/>
          <w:cs/>
        </w:rPr>
        <w:t>เครื่องมือ</w:t>
      </w:r>
      <w:r w:rsidRPr="007E64BB">
        <w:rPr>
          <w:rFonts w:asciiTheme="minorBidi" w:hAnsiTheme="minorBidi"/>
          <w:sz w:val="32"/>
          <w:szCs w:val="32"/>
          <w:cs/>
        </w:rPr>
        <w:t>ที่สำคัญ</w:t>
      </w:r>
      <w:r w:rsidRPr="007E64BB">
        <w:rPr>
          <w:rFonts w:asciiTheme="minorBidi" w:hAnsiTheme="minorBidi"/>
          <w:sz w:val="32"/>
          <w:szCs w:val="32"/>
          <w:cs/>
        </w:rPr>
        <w:t>ในการ</w:t>
      </w:r>
      <w:r w:rsidRPr="007E64BB">
        <w:rPr>
          <w:rFonts w:asciiTheme="minorBidi" w:hAnsiTheme="minorBidi"/>
          <w:sz w:val="32"/>
          <w:szCs w:val="32"/>
          <w:cs/>
        </w:rPr>
        <w:t>แข่งขัน</w:t>
      </w:r>
      <w:r w:rsidRPr="007E64BB">
        <w:rPr>
          <w:rFonts w:asciiTheme="minorBidi" w:hAnsiTheme="minorBidi"/>
          <w:sz w:val="32"/>
          <w:szCs w:val="32"/>
          <w:cs/>
        </w:rPr>
        <w:t xml:space="preserve"> </w:t>
      </w:r>
    </w:p>
    <w:p w:rsidR="0062433E" w:rsidRPr="007E64BB" w:rsidRDefault="0062433E" w:rsidP="004A20F9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7E64BB">
        <w:rPr>
          <w:rFonts w:asciiTheme="minorBidi" w:hAnsiTheme="minorBidi"/>
          <w:sz w:val="32"/>
          <w:szCs w:val="32"/>
          <w:cs/>
        </w:rPr>
        <w:lastRenderedPageBreak/>
        <w:t xml:space="preserve">ใบอนุญาตให้ใช้คลื่นความถี่ </w:t>
      </w:r>
      <w:r w:rsidRPr="007E64BB">
        <w:rPr>
          <w:rFonts w:asciiTheme="minorBidi" w:hAnsiTheme="minorBidi"/>
          <w:sz w:val="32"/>
          <w:szCs w:val="32"/>
        </w:rPr>
        <w:t xml:space="preserve">2.1 GHz </w:t>
      </w:r>
      <w:r w:rsidR="001E10C0" w:rsidRPr="007E64BB">
        <w:rPr>
          <w:rFonts w:asciiTheme="minorBidi" w:hAnsiTheme="minorBidi"/>
          <w:sz w:val="32"/>
          <w:szCs w:val="32"/>
          <w:cs/>
        </w:rPr>
        <w:t>ได้คำนึงถึง</w:t>
      </w:r>
      <w:r w:rsidRPr="007E64BB">
        <w:rPr>
          <w:rFonts w:asciiTheme="minorBidi" w:hAnsiTheme="minorBidi"/>
          <w:sz w:val="32"/>
          <w:szCs w:val="32"/>
          <w:cs/>
        </w:rPr>
        <w:t>ผลประโยชน์ของผู้บริโภค โดย</w:t>
      </w:r>
      <w:r w:rsidR="00C110E4" w:rsidRPr="007E64BB">
        <w:rPr>
          <w:rFonts w:asciiTheme="minorBidi" w:hAnsiTheme="minorBidi"/>
          <w:sz w:val="32"/>
          <w:szCs w:val="32"/>
          <w:cs/>
        </w:rPr>
        <w:t>มีเงื่อนไขใน</w:t>
      </w:r>
      <w:r w:rsidRPr="007E64BB">
        <w:rPr>
          <w:rFonts w:asciiTheme="minorBidi" w:hAnsiTheme="minorBidi"/>
          <w:sz w:val="32"/>
          <w:szCs w:val="32"/>
          <w:cs/>
        </w:rPr>
        <w:t xml:space="preserve">การลดอัตราค่าบริการลงอย่างน้อย </w:t>
      </w:r>
      <w:r w:rsidRPr="007E64BB">
        <w:rPr>
          <w:rFonts w:asciiTheme="minorBidi" w:hAnsiTheme="minorBidi"/>
          <w:sz w:val="32"/>
          <w:szCs w:val="32"/>
        </w:rPr>
        <w:t xml:space="preserve">15% </w:t>
      </w:r>
      <w:r w:rsidR="00C110E4" w:rsidRPr="007E64BB">
        <w:rPr>
          <w:rFonts w:asciiTheme="minorBidi" w:hAnsiTheme="minorBidi"/>
          <w:sz w:val="32"/>
          <w:szCs w:val="32"/>
          <w:cs/>
        </w:rPr>
        <w:t xml:space="preserve">จากค่าเฉลี่ยของอัตราค่าบริการทั้งตลาด </w:t>
      </w:r>
      <w:r w:rsidR="001E10C0" w:rsidRPr="007E64BB">
        <w:rPr>
          <w:rFonts w:asciiTheme="minorBidi" w:hAnsiTheme="minorBidi"/>
          <w:sz w:val="32"/>
          <w:szCs w:val="32"/>
          <w:cs/>
        </w:rPr>
        <w:t xml:space="preserve">ณ วันที่ได้รับใบอนุญาต </w:t>
      </w:r>
    </w:p>
    <w:p w:rsidR="0062433E" w:rsidRPr="007E64BB" w:rsidRDefault="0062433E" w:rsidP="004A20F9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/>
          <w:sz w:val="32"/>
          <w:szCs w:val="32"/>
        </w:rPr>
      </w:pPr>
      <w:r w:rsidRPr="007E64BB">
        <w:rPr>
          <w:rFonts w:asciiTheme="minorBidi" w:hAnsiTheme="minorBidi"/>
          <w:sz w:val="32"/>
          <w:szCs w:val="32"/>
          <w:cs/>
        </w:rPr>
        <w:t>ราคา</w:t>
      </w:r>
      <w:r w:rsidR="007A0D83" w:rsidRPr="007E64BB">
        <w:rPr>
          <w:rFonts w:asciiTheme="minorBidi" w:hAnsiTheme="minorBidi"/>
          <w:sz w:val="32"/>
          <w:szCs w:val="32"/>
          <w:cs/>
        </w:rPr>
        <w:t>ที่ได้จากการประมูล</w:t>
      </w:r>
      <w:r w:rsidRPr="007E64BB">
        <w:rPr>
          <w:rFonts w:asciiTheme="minorBidi" w:hAnsiTheme="minorBidi"/>
          <w:sz w:val="32"/>
          <w:szCs w:val="32"/>
          <w:cs/>
        </w:rPr>
        <w:t xml:space="preserve">คลื่นความถี่ </w:t>
      </w:r>
      <w:r w:rsidR="007A0D83" w:rsidRPr="007E64BB">
        <w:rPr>
          <w:rFonts w:asciiTheme="minorBidi" w:hAnsiTheme="minorBidi"/>
          <w:sz w:val="32"/>
          <w:szCs w:val="32"/>
          <w:cs/>
        </w:rPr>
        <w:t>เมื่อเทียบกับ</w:t>
      </w:r>
      <w:r w:rsidR="00A92108" w:rsidRPr="007E64BB">
        <w:rPr>
          <w:rFonts w:asciiTheme="minorBidi" w:hAnsiTheme="minorBidi"/>
          <w:sz w:val="32"/>
          <w:szCs w:val="32"/>
          <w:cs/>
        </w:rPr>
        <w:t xml:space="preserve">ผลการประมูลของประเทศอื่นๆ พบว่าเป็นราคาที่เหมาะสมแล้ว และไม่น้อยเกินไป  </w:t>
      </w:r>
    </w:p>
    <w:p w:rsidR="007E64BB" w:rsidRDefault="007E64BB" w:rsidP="00B30DC9">
      <w:pPr>
        <w:ind w:firstLine="720"/>
        <w:jc w:val="thaiDistribute"/>
        <w:rPr>
          <w:rFonts w:asciiTheme="minorBidi" w:eastAsia="Times New Roman" w:hAnsiTheme="minorBidi" w:hint="cs"/>
          <w:sz w:val="32"/>
          <w:szCs w:val="32"/>
        </w:rPr>
      </w:pPr>
    </w:p>
    <w:p w:rsidR="00446F01" w:rsidRPr="007E64BB" w:rsidRDefault="001E10C0" w:rsidP="00B30DC9">
      <w:pPr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7E64BB">
        <w:rPr>
          <w:rFonts w:asciiTheme="minorBidi" w:eastAsia="Times New Roman" w:hAnsiTheme="minorBidi"/>
          <w:sz w:val="32"/>
          <w:szCs w:val="32"/>
          <w:cs/>
        </w:rPr>
        <w:t>จาก</w:t>
      </w:r>
      <w:r w:rsidR="00446F01" w:rsidRPr="007E64BB">
        <w:rPr>
          <w:rFonts w:asciiTheme="minorBidi" w:eastAsia="Times New Roman" w:hAnsiTheme="minorBidi"/>
          <w:sz w:val="32"/>
          <w:szCs w:val="32"/>
          <w:cs/>
        </w:rPr>
        <w:t>ผลการ</w:t>
      </w:r>
      <w:r w:rsidRPr="007E64BB">
        <w:rPr>
          <w:rFonts w:asciiTheme="minorBidi" w:eastAsia="Times New Roman" w:hAnsiTheme="minorBidi"/>
          <w:sz w:val="32"/>
          <w:szCs w:val="32"/>
          <w:cs/>
        </w:rPr>
        <w:t>ศึกษาและ</w:t>
      </w:r>
      <w:r w:rsidR="00446F01" w:rsidRPr="007E64BB">
        <w:rPr>
          <w:rFonts w:asciiTheme="minorBidi" w:eastAsia="Times New Roman" w:hAnsiTheme="minorBidi"/>
          <w:sz w:val="32"/>
          <w:szCs w:val="32"/>
          <w:cs/>
        </w:rPr>
        <w:t>ประเมิน</w:t>
      </w: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ดังกล่าว </w:t>
      </w:r>
      <w:r w:rsidR="00446F01" w:rsidRPr="007E64BB">
        <w:rPr>
          <w:rFonts w:asciiTheme="minorBidi" w:eastAsia="Times New Roman" w:hAnsiTheme="minorBidi"/>
          <w:sz w:val="32"/>
          <w:szCs w:val="32"/>
          <w:cs/>
        </w:rPr>
        <w:t xml:space="preserve">ของ </w:t>
      </w:r>
      <w:r w:rsidR="00446F01" w:rsidRPr="007E64BB">
        <w:rPr>
          <w:rFonts w:asciiTheme="minorBidi" w:eastAsia="Times New Roman" w:hAnsiTheme="minorBidi"/>
          <w:sz w:val="32"/>
          <w:szCs w:val="32"/>
        </w:rPr>
        <w:t xml:space="preserve">ITU </w:t>
      </w:r>
      <w:r w:rsidR="00B30DC9" w:rsidRPr="007E64BB">
        <w:rPr>
          <w:rFonts w:asciiTheme="minorBidi" w:eastAsia="Times New Roman" w:hAnsiTheme="minorBidi"/>
          <w:sz w:val="32"/>
          <w:szCs w:val="32"/>
          <w:cs/>
        </w:rPr>
        <w:t>จะเป็นประโยชน์ต่อการอนุญาตและกำกับดูแลการใช้คลื่นความถี่ที่สอดคล้องตามหลักปฏิบัติสากล และเหมาะสมกับสภาพตลาดโทรคมนาคมของประเทศไทย</w:t>
      </w:r>
      <w:r w:rsidR="00B30DC9" w:rsidRPr="007E64BB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6672B6" w:rsidRPr="007E64BB">
        <w:rPr>
          <w:rFonts w:asciiTheme="minorBidi" w:eastAsia="Times New Roman" w:hAnsiTheme="minorBidi"/>
          <w:sz w:val="32"/>
          <w:szCs w:val="32"/>
          <w:cs/>
        </w:rPr>
        <w:t xml:space="preserve">ซึ่ง กสทช. โดย กทค. </w:t>
      </w:r>
      <w:r w:rsidR="006672B6" w:rsidRPr="007E64BB">
        <w:rPr>
          <w:rFonts w:asciiTheme="minorBidi" w:hAnsiTheme="minorBidi"/>
          <w:sz w:val="32"/>
          <w:szCs w:val="32"/>
          <w:cs/>
        </w:rPr>
        <w:t>จะ</w:t>
      </w:r>
      <w:r w:rsidR="006672B6" w:rsidRPr="007E64BB">
        <w:rPr>
          <w:rFonts w:asciiTheme="minorBidi" w:hAnsiTheme="minorBidi"/>
          <w:sz w:val="32"/>
          <w:szCs w:val="32"/>
          <w:cs/>
        </w:rPr>
        <w:t>ทำการ</w:t>
      </w:r>
      <w:r w:rsidR="006672B6" w:rsidRPr="007E64BB">
        <w:rPr>
          <w:rFonts w:asciiTheme="minorBidi" w:hAnsiTheme="minorBidi"/>
          <w:sz w:val="32"/>
          <w:szCs w:val="32"/>
          <w:cs/>
        </w:rPr>
        <w:t>แปล และเผยแพร่</w:t>
      </w:r>
      <w:r w:rsidR="006672B6" w:rsidRPr="007E64BB">
        <w:rPr>
          <w:rFonts w:asciiTheme="minorBidi" w:hAnsiTheme="minorBidi"/>
          <w:sz w:val="32"/>
          <w:szCs w:val="32"/>
          <w:cs/>
        </w:rPr>
        <w:t>เอกสารดังกล่าว เพื่อเป็นประโยชน์ทางวิชาการและทำให้เกิดความเข้าใจ</w:t>
      </w:r>
      <w:r w:rsidR="006672B6" w:rsidRPr="007E64BB">
        <w:rPr>
          <w:rFonts w:asciiTheme="minorBidi" w:hAnsiTheme="minorBidi"/>
          <w:sz w:val="32"/>
          <w:szCs w:val="32"/>
          <w:cs/>
        </w:rPr>
        <w:t>ต่อสาธารณะ</w:t>
      </w:r>
      <w:r w:rsidR="006672B6" w:rsidRPr="007E64BB">
        <w:rPr>
          <w:rFonts w:asciiTheme="minorBidi" w:hAnsiTheme="minorBidi"/>
          <w:sz w:val="32"/>
          <w:szCs w:val="32"/>
          <w:cs/>
        </w:rPr>
        <w:t xml:space="preserve"> </w:t>
      </w:r>
      <w:r w:rsidR="006672B6" w:rsidRPr="007E64BB">
        <w:rPr>
          <w:rFonts w:asciiTheme="minorBidi" w:eastAsia="Times New Roman" w:hAnsiTheme="minorBidi"/>
          <w:sz w:val="32"/>
          <w:szCs w:val="32"/>
          <w:cs/>
        </w:rPr>
        <w:t>และที่สำคัญ</w:t>
      </w:r>
      <w:r w:rsidRPr="007E64BB">
        <w:rPr>
          <w:rFonts w:asciiTheme="minorBidi" w:eastAsia="Times New Roman" w:hAnsiTheme="minorBidi"/>
          <w:sz w:val="32"/>
          <w:szCs w:val="32"/>
          <w:cs/>
        </w:rPr>
        <w:t>จะนำความเห็นพร้อมทั้งข้อเสนอแนะ</w:t>
      </w:r>
      <w:r w:rsidRPr="007E64BB">
        <w:rPr>
          <w:rFonts w:asciiTheme="minorBidi" w:eastAsia="Times New Roman" w:hAnsiTheme="minorBidi"/>
          <w:sz w:val="32"/>
          <w:szCs w:val="32"/>
          <w:cs/>
        </w:rPr>
        <w:t xml:space="preserve">ดังกล่าว </w:t>
      </w:r>
      <w:r w:rsidRPr="007E64BB">
        <w:rPr>
          <w:rFonts w:asciiTheme="minorBidi" w:eastAsia="Times New Roman" w:hAnsiTheme="minorBidi"/>
          <w:sz w:val="32"/>
          <w:szCs w:val="32"/>
          <w:cs/>
        </w:rPr>
        <w:t>มาใช้ในการจัดทำหลักเกณฑ์การประมูลใบอนุญาตให้ใช้คลื่นความถี่ของประเทศไทยในครั้งต่อไป</w:t>
      </w:r>
      <w:r w:rsidR="00C110E4" w:rsidRPr="007E64BB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sectPr w:rsidR="00446F01" w:rsidRPr="007E64BB" w:rsidSect="005844D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E9" w:rsidRDefault="00550CE9" w:rsidP="005844D1">
      <w:pPr>
        <w:spacing w:after="0" w:line="240" w:lineRule="auto"/>
      </w:pPr>
      <w:r>
        <w:separator/>
      </w:r>
    </w:p>
  </w:endnote>
  <w:endnote w:type="continuationSeparator" w:id="0">
    <w:p w:rsidR="00550CE9" w:rsidRDefault="00550CE9" w:rsidP="0058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E9" w:rsidRDefault="00550CE9" w:rsidP="005844D1">
      <w:pPr>
        <w:spacing w:after="0" w:line="240" w:lineRule="auto"/>
      </w:pPr>
      <w:r>
        <w:separator/>
      </w:r>
    </w:p>
  </w:footnote>
  <w:footnote w:type="continuationSeparator" w:id="0">
    <w:p w:rsidR="00550CE9" w:rsidRDefault="00550CE9" w:rsidP="0058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87E0C"/>
    <w:multiLevelType w:val="hybridMultilevel"/>
    <w:tmpl w:val="B09A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11045"/>
    <w:multiLevelType w:val="hybridMultilevel"/>
    <w:tmpl w:val="597A0296"/>
    <w:lvl w:ilvl="0" w:tplc="30D2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3"/>
    <w:rsid w:val="00053B1B"/>
    <w:rsid w:val="001B418C"/>
    <w:rsid w:val="001E10C0"/>
    <w:rsid w:val="003960AB"/>
    <w:rsid w:val="00446F01"/>
    <w:rsid w:val="004A20F9"/>
    <w:rsid w:val="00550CE9"/>
    <w:rsid w:val="005844D1"/>
    <w:rsid w:val="0062433E"/>
    <w:rsid w:val="006424C1"/>
    <w:rsid w:val="006672B6"/>
    <w:rsid w:val="007A0D83"/>
    <w:rsid w:val="007E64BB"/>
    <w:rsid w:val="00A92108"/>
    <w:rsid w:val="00B30DC9"/>
    <w:rsid w:val="00C04BF8"/>
    <w:rsid w:val="00C110E4"/>
    <w:rsid w:val="00CF2CD7"/>
    <w:rsid w:val="00D50F3D"/>
    <w:rsid w:val="00E53ED9"/>
    <w:rsid w:val="00E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3E"/>
    <w:pPr>
      <w:ind w:left="720"/>
      <w:contextualSpacing/>
    </w:pPr>
  </w:style>
  <w:style w:type="character" w:customStyle="1" w:styleId="hps">
    <w:name w:val="hps"/>
    <w:basedOn w:val="DefaultParagraphFont"/>
    <w:rsid w:val="0062433E"/>
  </w:style>
  <w:style w:type="paragraph" w:styleId="Header">
    <w:name w:val="header"/>
    <w:basedOn w:val="Normal"/>
    <w:link w:val="HeaderChar"/>
    <w:uiPriority w:val="99"/>
    <w:unhideWhenUsed/>
    <w:rsid w:val="0058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4D1"/>
  </w:style>
  <w:style w:type="paragraph" w:styleId="Footer">
    <w:name w:val="footer"/>
    <w:basedOn w:val="Normal"/>
    <w:link w:val="FooterChar"/>
    <w:uiPriority w:val="99"/>
    <w:unhideWhenUsed/>
    <w:rsid w:val="0058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4D1"/>
  </w:style>
  <w:style w:type="paragraph" w:styleId="BalloonText">
    <w:name w:val="Balloon Text"/>
    <w:basedOn w:val="Normal"/>
    <w:link w:val="BalloonTextChar"/>
    <w:uiPriority w:val="99"/>
    <w:semiHidden/>
    <w:unhideWhenUsed/>
    <w:rsid w:val="00E91F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3E"/>
    <w:pPr>
      <w:ind w:left="720"/>
      <w:contextualSpacing/>
    </w:pPr>
  </w:style>
  <w:style w:type="character" w:customStyle="1" w:styleId="hps">
    <w:name w:val="hps"/>
    <w:basedOn w:val="DefaultParagraphFont"/>
    <w:rsid w:val="0062433E"/>
  </w:style>
  <w:style w:type="paragraph" w:styleId="Header">
    <w:name w:val="header"/>
    <w:basedOn w:val="Normal"/>
    <w:link w:val="HeaderChar"/>
    <w:uiPriority w:val="99"/>
    <w:unhideWhenUsed/>
    <w:rsid w:val="0058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4D1"/>
  </w:style>
  <w:style w:type="paragraph" w:styleId="Footer">
    <w:name w:val="footer"/>
    <w:basedOn w:val="Normal"/>
    <w:link w:val="FooterChar"/>
    <w:uiPriority w:val="99"/>
    <w:unhideWhenUsed/>
    <w:rsid w:val="0058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4D1"/>
  </w:style>
  <w:style w:type="paragraph" w:styleId="BalloonText">
    <w:name w:val="Balloon Text"/>
    <w:basedOn w:val="Normal"/>
    <w:link w:val="BalloonTextChar"/>
    <w:uiPriority w:val="99"/>
    <w:semiHidden/>
    <w:unhideWhenUsed/>
    <w:rsid w:val="00E91F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Wassana</dc:creator>
  <cp:lastModifiedBy>Wassana</cp:lastModifiedBy>
  <cp:revision>9</cp:revision>
  <cp:lastPrinted>2013-02-14T08:01:00Z</cp:lastPrinted>
  <dcterms:created xsi:type="dcterms:W3CDTF">2013-02-14T07:46:00Z</dcterms:created>
  <dcterms:modified xsi:type="dcterms:W3CDTF">2013-02-14T08:12:00Z</dcterms:modified>
</cp:coreProperties>
</file>